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CDF0" w14:textId="0436D963" w:rsidR="000B0E74" w:rsidRPr="0069081E" w:rsidRDefault="007904F5" w:rsidP="000A2EF4">
      <w:pPr>
        <w:spacing w:after="0" w:line="240" w:lineRule="auto"/>
        <w:jc w:val="both"/>
        <w:rPr>
          <w:rFonts w:ascii="Calibri" w:hAnsi="Calibri" w:cs="Calibri"/>
          <w:b/>
          <w:color w:val="000000" w:themeColor="text1"/>
          <w:sz w:val="24"/>
          <w:szCs w:val="24"/>
        </w:rPr>
      </w:pPr>
      <w:r>
        <w:rPr>
          <w:rStyle w:val="DipnotBavurusu"/>
          <w:rFonts w:ascii="Calibri" w:hAnsi="Calibri" w:cs="Calibri"/>
          <w:b/>
          <w:color w:val="000000" w:themeColor="text1"/>
          <w:sz w:val="24"/>
          <w:szCs w:val="24"/>
        </w:rPr>
        <w:footnoteReference w:id="1"/>
      </w:r>
    </w:p>
    <w:p w14:paraId="7CE3600D" w14:textId="77777777" w:rsidR="000B0E74" w:rsidRPr="0069081E" w:rsidRDefault="000B0E74" w:rsidP="000A2EF4">
      <w:pPr>
        <w:spacing w:after="0" w:line="240" w:lineRule="auto"/>
        <w:jc w:val="both"/>
        <w:rPr>
          <w:rFonts w:ascii="Calibri" w:hAnsi="Calibri" w:cs="Calibri"/>
          <w:b/>
          <w:color w:val="000000" w:themeColor="text1"/>
          <w:sz w:val="24"/>
          <w:szCs w:val="24"/>
        </w:rPr>
      </w:pPr>
    </w:p>
    <w:p w14:paraId="39E8DA45" w14:textId="77777777" w:rsidR="000B0E74" w:rsidRPr="0069081E" w:rsidRDefault="000B0E74" w:rsidP="000A2EF4">
      <w:pPr>
        <w:spacing w:after="0" w:line="240" w:lineRule="auto"/>
        <w:jc w:val="both"/>
        <w:rPr>
          <w:rFonts w:ascii="Calibri" w:hAnsi="Calibri" w:cs="Calibri"/>
          <w:b/>
          <w:color w:val="000000" w:themeColor="text1"/>
          <w:sz w:val="24"/>
          <w:szCs w:val="24"/>
        </w:rPr>
      </w:pPr>
    </w:p>
    <w:p w14:paraId="350A532C" w14:textId="77777777" w:rsidR="000B0E74" w:rsidRPr="0069081E" w:rsidRDefault="000B0E74" w:rsidP="000A2EF4">
      <w:pPr>
        <w:spacing w:after="0" w:line="240" w:lineRule="auto"/>
        <w:jc w:val="both"/>
        <w:rPr>
          <w:rFonts w:ascii="Calibri" w:hAnsi="Calibri" w:cs="Calibri"/>
          <w:b/>
          <w:color w:val="000000" w:themeColor="text1"/>
          <w:sz w:val="24"/>
          <w:szCs w:val="24"/>
        </w:rPr>
      </w:pPr>
    </w:p>
    <w:p w14:paraId="68258B1C" w14:textId="77777777" w:rsidR="000B0E74" w:rsidRPr="0069081E" w:rsidRDefault="000B0E74" w:rsidP="000A2EF4">
      <w:pPr>
        <w:spacing w:after="0" w:line="240" w:lineRule="auto"/>
        <w:jc w:val="both"/>
        <w:rPr>
          <w:rFonts w:ascii="Calibri" w:hAnsi="Calibri" w:cs="Calibri"/>
          <w:b/>
          <w:color w:val="000000" w:themeColor="text1"/>
          <w:sz w:val="24"/>
          <w:szCs w:val="24"/>
        </w:rPr>
      </w:pPr>
    </w:p>
    <w:p w14:paraId="03569FFF" w14:textId="77777777" w:rsidR="000B0E74" w:rsidRPr="0069081E" w:rsidRDefault="000B0E74" w:rsidP="000A2EF4">
      <w:pPr>
        <w:spacing w:after="0" w:line="240" w:lineRule="auto"/>
        <w:jc w:val="both"/>
        <w:rPr>
          <w:rFonts w:ascii="Calibri" w:hAnsi="Calibri" w:cs="Calibri"/>
          <w:b/>
          <w:color w:val="000000" w:themeColor="text1"/>
          <w:sz w:val="24"/>
          <w:szCs w:val="24"/>
        </w:rPr>
      </w:pPr>
    </w:p>
    <w:p w14:paraId="3CA9BA9E" w14:textId="7D651F19" w:rsidR="000B0E74" w:rsidRPr="0069081E" w:rsidRDefault="000B0E74" w:rsidP="000A2EF4">
      <w:pPr>
        <w:spacing w:after="0" w:line="240" w:lineRule="auto"/>
        <w:jc w:val="center"/>
        <w:rPr>
          <w:rFonts w:ascii="Calibri" w:hAnsi="Calibri" w:cs="Calibri"/>
          <w:b/>
          <w:color w:val="000000" w:themeColor="text1"/>
          <w:sz w:val="48"/>
          <w:szCs w:val="48"/>
        </w:rPr>
      </w:pPr>
    </w:p>
    <w:p w14:paraId="2B6707D5" w14:textId="3C37BCE7" w:rsidR="00861AB2" w:rsidRPr="002F41A2" w:rsidRDefault="00861AB2" w:rsidP="0069081E">
      <w:pPr>
        <w:spacing w:after="0" w:line="240" w:lineRule="auto"/>
        <w:jc w:val="center"/>
        <w:rPr>
          <w:rFonts w:ascii="Calibri" w:hAnsi="Calibri" w:cs="Calibri"/>
          <w:b/>
          <w:color w:val="000000" w:themeColor="text1"/>
          <w:sz w:val="44"/>
          <w:szCs w:val="44"/>
        </w:rPr>
      </w:pPr>
    </w:p>
    <w:p w14:paraId="398ECC90" w14:textId="33BD3829" w:rsidR="002F41A2" w:rsidRPr="002F41A2" w:rsidRDefault="002F41A2" w:rsidP="0069081E">
      <w:pPr>
        <w:spacing w:after="0" w:line="240" w:lineRule="auto"/>
        <w:jc w:val="center"/>
        <w:rPr>
          <w:rFonts w:ascii="Calibri" w:hAnsi="Calibri" w:cs="Calibri"/>
          <w:b/>
          <w:sz w:val="44"/>
          <w:szCs w:val="44"/>
          <w:lang w:val="it-IT"/>
        </w:rPr>
      </w:pPr>
      <w:r w:rsidRPr="002F41A2">
        <w:rPr>
          <w:rFonts w:ascii="Calibri" w:hAnsi="Calibri" w:cs="Calibri"/>
          <w:b/>
          <w:sz w:val="44"/>
          <w:szCs w:val="44"/>
        </w:rPr>
        <w:t>BORANLAR OTOMOTİV İNŞAAT LOJİSTİK HİZMETLERİ TİCARET VE SANAYİ LTD. Ş</w:t>
      </w:r>
      <w:r w:rsidRPr="002F41A2">
        <w:rPr>
          <w:rFonts w:ascii="Calibri" w:hAnsi="Calibri" w:cs="Calibri"/>
          <w:b/>
          <w:sz w:val="44"/>
          <w:szCs w:val="44"/>
          <w:lang w:val="it-IT"/>
        </w:rPr>
        <w:t>TI.</w:t>
      </w:r>
    </w:p>
    <w:p w14:paraId="26D66F77" w14:textId="5C087A58" w:rsidR="00861AB2" w:rsidRPr="002F41A2" w:rsidRDefault="002F41A2" w:rsidP="0069081E">
      <w:pPr>
        <w:spacing w:after="0" w:line="240" w:lineRule="auto"/>
        <w:jc w:val="center"/>
        <w:rPr>
          <w:rFonts w:ascii="Calibri" w:eastAsia="Times New Roman" w:hAnsi="Calibri" w:cs="Calibri"/>
          <w:b/>
          <w:color w:val="000000" w:themeColor="text1"/>
          <w:sz w:val="44"/>
          <w:szCs w:val="44"/>
          <w:lang w:eastAsia="tr-TR"/>
        </w:rPr>
      </w:pPr>
      <w:r w:rsidRPr="002F41A2">
        <w:rPr>
          <w:rFonts w:ascii="Calibri" w:eastAsia="Times New Roman" w:hAnsi="Calibri" w:cs="Calibri"/>
          <w:b/>
          <w:color w:val="000000" w:themeColor="text1"/>
          <w:sz w:val="44"/>
          <w:szCs w:val="44"/>
          <w:lang w:eastAsia="tr-TR"/>
        </w:rPr>
        <w:t>KİŞİSEL VERİ SAKLAMA VE İMHA POLİTİKASI</w:t>
      </w:r>
    </w:p>
    <w:p w14:paraId="0B7EEA19" w14:textId="77777777" w:rsidR="00861AB2" w:rsidRPr="002F41A2" w:rsidRDefault="00861AB2" w:rsidP="0069081E">
      <w:pPr>
        <w:spacing w:after="0" w:line="240" w:lineRule="auto"/>
        <w:jc w:val="center"/>
        <w:rPr>
          <w:rFonts w:ascii="Calibri" w:eastAsia="Times New Roman" w:hAnsi="Calibri" w:cs="Calibri"/>
          <w:b/>
          <w:color w:val="000000" w:themeColor="text1"/>
          <w:sz w:val="44"/>
          <w:szCs w:val="44"/>
          <w:lang w:eastAsia="tr-TR"/>
        </w:rPr>
      </w:pPr>
    </w:p>
    <w:p w14:paraId="1EE76799" w14:textId="41B85F8F" w:rsidR="00861AB2" w:rsidRDefault="003D5D28" w:rsidP="0069081E">
      <w:pPr>
        <w:spacing w:after="0" w:line="240" w:lineRule="auto"/>
        <w:jc w:val="center"/>
        <w:rPr>
          <w:rFonts w:ascii="Calibri" w:eastAsia="Times New Roman" w:hAnsi="Calibri" w:cs="Calibri"/>
          <w:color w:val="000000" w:themeColor="text1"/>
          <w:sz w:val="44"/>
          <w:szCs w:val="44"/>
          <w:lang w:eastAsia="tr-TR"/>
        </w:rPr>
      </w:pPr>
      <w:r w:rsidRPr="003D5D28">
        <w:rPr>
          <w:rFonts w:ascii="Calibri" w:eastAsia="Times New Roman" w:hAnsi="Calibri" w:cs="Calibri"/>
          <w:color w:val="000000" w:themeColor="text1"/>
          <w:sz w:val="44"/>
          <w:szCs w:val="44"/>
          <w:lang w:eastAsia="tr-TR"/>
        </w:rPr>
        <w:t>09.09.</w:t>
      </w:r>
      <w:r w:rsidR="002F41A2" w:rsidRPr="003D5D28">
        <w:rPr>
          <w:rFonts w:ascii="Calibri" w:eastAsia="Times New Roman" w:hAnsi="Calibri" w:cs="Calibri"/>
          <w:color w:val="000000" w:themeColor="text1"/>
          <w:sz w:val="44"/>
          <w:szCs w:val="44"/>
          <w:lang w:eastAsia="tr-TR"/>
        </w:rPr>
        <w:t>2020</w:t>
      </w:r>
    </w:p>
    <w:p w14:paraId="5936BD60" w14:textId="092FB360" w:rsidR="00642373" w:rsidRPr="003D5D28" w:rsidRDefault="00642373" w:rsidP="0069081E">
      <w:pPr>
        <w:spacing w:after="0" w:line="240" w:lineRule="auto"/>
        <w:jc w:val="center"/>
        <w:rPr>
          <w:rFonts w:ascii="Calibri" w:eastAsia="Times New Roman" w:hAnsi="Calibri" w:cs="Calibri"/>
          <w:color w:val="000000" w:themeColor="text1"/>
          <w:sz w:val="44"/>
          <w:szCs w:val="44"/>
          <w:lang w:eastAsia="tr-TR"/>
        </w:rPr>
      </w:pPr>
      <w:r>
        <w:rPr>
          <w:rFonts w:ascii="Calibri" w:eastAsia="Times New Roman" w:hAnsi="Calibri" w:cs="Calibri"/>
          <w:color w:val="000000" w:themeColor="text1"/>
          <w:sz w:val="44"/>
          <w:szCs w:val="44"/>
          <w:lang w:eastAsia="tr-TR"/>
        </w:rPr>
        <w:t>v2</w:t>
      </w:r>
    </w:p>
    <w:p w14:paraId="0B7A36CA" w14:textId="77777777" w:rsidR="0013372A" w:rsidRPr="0069081E" w:rsidRDefault="0013372A" w:rsidP="000A2EF4">
      <w:pPr>
        <w:spacing w:after="0" w:line="240" w:lineRule="auto"/>
        <w:jc w:val="center"/>
        <w:rPr>
          <w:rFonts w:ascii="Calibri" w:hAnsi="Calibri" w:cs="Calibri"/>
          <w:b/>
          <w:color w:val="000000" w:themeColor="text1"/>
          <w:sz w:val="48"/>
          <w:szCs w:val="48"/>
        </w:rPr>
      </w:pPr>
    </w:p>
    <w:p w14:paraId="636BF092" w14:textId="77777777" w:rsidR="007D3016" w:rsidRPr="0069081E" w:rsidRDefault="007D3016" w:rsidP="000A2EF4">
      <w:pPr>
        <w:spacing w:after="0" w:line="240" w:lineRule="auto"/>
        <w:jc w:val="both"/>
        <w:rPr>
          <w:rFonts w:ascii="Calibri" w:hAnsi="Calibri" w:cs="Calibri"/>
          <w:b/>
          <w:color w:val="000000" w:themeColor="text1"/>
          <w:sz w:val="24"/>
          <w:szCs w:val="24"/>
        </w:rPr>
      </w:pPr>
    </w:p>
    <w:p w14:paraId="3EF90C26" w14:textId="77777777" w:rsidR="007D3016" w:rsidRPr="0069081E" w:rsidRDefault="007D3016" w:rsidP="000A2EF4">
      <w:pPr>
        <w:spacing w:after="0" w:line="240" w:lineRule="auto"/>
        <w:jc w:val="both"/>
        <w:rPr>
          <w:rFonts w:ascii="Calibri" w:hAnsi="Calibri" w:cs="Calibri"/>
          <w:b/>
          <w:color w:val="000000" w:themeColor="text1"/>
          <w:sz w:val="24"/>
          <w:szCs w:val="24"/>
        </w:rPr>
      </w:pPr>
    </w:p>
    <w:p w14:paraId="7353D1FD" w14:textId="01054E8E" w:rsidR="007D3016" w:rsidRPr="0069081E" w:rsidRDefault="007D3016" w:rsidP="000A2EF4">
      <w:pPr>
        <w:spacing w:after="0" w:line="240" w:lineRule="auto"/>
        <w:jc w:val="both"/>
        <w:rPr>
          <w:rFonts w:ascii="Calibri" w:hAnsi="Calibri" w:cs="Calibri"/>
          <w:b/>
          <w:color w:val="000000" w:themeColor="text1"/>
          <w:sz w:val="24"/>
          <w:szCs w:val="24"/>
        </w:rPr>
      </w:pPr>
    </w:p>
    <w:p w14:paraId="43A35149" w14:textId="47B4E84E" w:rsidR="00861AB2" w:rsidRPr="0069081E" w:rsidRDefault="00861AB2" w:rsidP="000A2EF4">
      <w:pPr>
        <w:spacing w:after="0" w:line="240" w:lineRule="auto"/>
        <w:jc w:val="both"/>
        <w:rPr>
          <w:rFonts w:ascii="Calibri" w:hAnsi="Calibri" w:cs="Calibri"/>
          <w:b/>
          <w:color w:val="000000" w:themeColor="text1"/>
          <w:sz w:val="24"/>
          <w:szCs w:val="24"/>
        </w:rPr>
      </w:pPr>
    </w:p>
    <w:p w14:paraId="0240C96A" w14:textId="4D6A213A" w:rsidR="00861AB2" w:rsidRPr="0069081E" w:rsidRDefault="00861AB2" w:rsidP="000A2EF4">
      <w:pPr>
        <w:spacing w:after="0" w:line="240" w:lineRule="auto"/>
        <w:jc w:val="both"/>
        <w:rPr>
          <w:rFonts w:ascii="Calibri" w:hAnsi="Calibri" w:cs="Calibri"/>
          <w:b/>
          <w:color w:val="000000" w:themeColor="text1"/>
          <w:sz w:val="24"/>
          <w:szCs w:val="24"/>
        </w:rPr>
      </w:pPr>
    </w:p>
    <w:p w14:paraId="7B897A92" w14:textId="4F2D46B7" w:rsidR="00861AB2" w:rsidRPr="0069081E" w:rsidRDefault="00861AB2" w:rsidP="000A2EF4">
      <w:pPr>
        <w:spacing w:after="0" w:line="240" w:lineRule="auto"/>
        <w:jc w:val="both"/>
        <w:rPr>
          <w:rFonts w:ascii="Calibri" w:hAnsi="Calibri" w:cs="Calibri"/>
          <w:b/>
          <w:color w:val="000000" w:themeColor="text1"/>
          <w:sz w:val="24"/>
          <w:szCs w:val="24"/>
        </w:rPr>
      </w:pPr>
    </w:p>
    <w:p w14:paraId="16FEB885" w14:textId="24018C8C" w:rsidR="00861AB2" w:rsidRPr="0069081E" w:rsidRDefault="00861AB2" w:rsidP="000A2EF4">
      <w:pPr>
        <w:spacing w:after="0" w:line="240" w:lineRule="auto"/>
        <w:jc w:val="both"/>
        <w:rPr>
          <w:rFonts w:ascii="Calibri" w:hAnsi="Calibri" w:cs="Calibri"/>
          <w:b/>
          <w:color w:val="000000" w:themeColor="text1"/>
          <w:sz w:val="24"/>
          <w:szCs w:val="24"/>
        </w:rPr>
      </w:pPr>
    </w:p>
    <w:p w14:paraId="6A799233" w14:textId="000C5672" w:rsidR="00861AB2" w:rsidRPr="0069081E" w:rsidRDefault="00861AB2" w:rsidP="000A2EF4">
      <w:pPr>
        <w:spacing w:after="0" w:line="240" w:lineRule="auto"/>
        <w:jc w:val="both"/>
        <w:rPr>
          <w:rFonts w:ascii="Calibri" w:hAnsi="Calibri" w:cs="Calibri"/>
          <w:b/>
          <w:color w:val="000000" w:themeColor="text1"/>
          <w:sz w:val="24"/>
          <w:szCs w:val="24"/>
        </w:rPr>
      </w:pPr>
    </w:p>
    <w:p w14:paraId="6457B419" w14:textId="26A8FBA7" w:rsidR="007D3016" w:rsidRPr="0069081E" w:rsidRDefault="007D3016" w:rsidP="000A2EF4">
      <w:pPr>
        <w:spacing w:after="0" w:line="240" w:lineRule="auto"/>
        <w:jc w:val="both"/>
        <w:rPr>
          <w:rFonts w:ascii="Calibri" w:hAnsi="Calibri" w:cs="Calibri"/>
          <w:b/>
          <w:color w:val="000000" w:themeColor="text1"/>
          <w:szCs w:val="24"/>
        </w:rPr>
      </w:pPr>
    </w:p>
    <w:p w14:paraId="3BCB0E75" w14:textId="34A28886" w:rsidR="00861AB2" w:rsidRPr="0069081E" w:rsidRDefault="00861AB2" w:rsidP="000A2EF4">
      <w:pPr>
        <w:spacing w:after="0" w:line="240" w:lineRule="auto"/>
        <w:jc w:val="both"/>
        <w:rPr>
          <w:rFonts w:ascii="Calibri" w:hAnsi="Calibri" w:cs="Calibri"/>
          <w:b/>
          <w:color w:val="000000" w:themeColor="text1"/>
          <w:szCs w:val="24"/>
        </w:rPr>
      </w:pPr>
    </w:p>
    <w:p w14:paraId="5A5C4609" w14:textId="41B9DFF4" w:rsidR="00861AB2" w:rsidRPr="0069081E" w:rsidRDefault="00861AB2" w:rsidP="000A2EF4">
      <w:pPr>
        <w:spacing w:after="0" w:line="240" w:lineRule="auto"/>
        <w:jc w:val="both"/>
        <w:rPr>
          <w:rFonts w:ascii="Calibri" w:hAnsi="Calibri" w:cs="Calibri"/>
          <w:b/>
          <w:color w:val="000000" w:themeColor="text1"/>
          <w:szCs w:val="24"/>
        </w:rPr>
      </w:pPr>
    </w:p>
    <w:p w14:paraId="12D15847" w14:textId="77777777" w:rsidR="00861AB2" w:rsidRPr="0069081E" w:rsidRDefault="00861AB2" w:rsidP="000A2EF4">
      <w:pPr>
        <w:spacing w:after="0" w:line="240" w:lineRule="auto"/>
        <w:jc w:val="both"/>
        <w:rPr>
          <w:rFonts w:ascii="Calibri" w:hAnsi="Calibri" w:cs="Calibri"/>
          <w:b/>
          <w:color w:val="000000" w:themeColor="text1"/>
          <w:szCs w:val="24"/>
        </w:rPr>
      </w:pPr>
    </w:p>
    <w:p w14:paraId="02274223" w14:textId="77777777" w:rsidR="002F41A2" w:rsidRPr="002F41A2" w:rsidRDefault="002F41A2" w:rsidP="0093601D">
      <w:pPr>
        <w:rPr>
          <w:rFonts w:ascii="Calibri" w:hAnsi="Calibri" w:cs="Calibri"/>
          <w:b/>
          <w:bCs/>
          <w:sz w:val="24"/>
          <w:szCs w:val="24"/>
          <w:lang w:val="it-IT"/>
        </w:rPr>
      </w:pPr>
      <w:r w:rsidRPr="002F41A2">
        <w:rPr>
          <w:rFonts w:ascii="Calibri" w:hAnsi="Calibri" w:cs="Calibri"/>
          <w:b/>
          <w:bCs/>
          <w:sz w:val="24"/>
          <w:szCs w:val="24"/>
        </w:rPr>
        <w:t>Boranlar Otomotiv İnşaat Lojistik Hizmetleri Ticaret ve Sanayi Ltd. Ş</w:t>
      </w:r>
      <w:r w:rsidRPr="002F41A2">
        <w:rPr>
          <w:rFonts w:ascii="Calibri" w:hAnsi="Calibri" w:cs="Calibri"/>
          <w:b/>
          <w:bCs/>
          <w:sz w:val="24"/>
          <w:szCs w:val="24"/>
          <w:lang w:val="it-IT"/>
        </w:rPr>
        <w:t>ti.</w:t>
      </w:r>
    </w:p>
    <w:p w14:paraId="4456CD10" w14:textId="15F9A8FC" w:rsidR="002C67CC" w:rsidRPr="0093601D" w:rsidRDefault="003D5D28" w:rsidP="0093601D">
      <w:pPr>
        <w:rPr>
          <w:rFonts w:ascii="Calibri" w:eastAsia="Times New Roman" w:hAnsi="Calibri" w:cs="Calibri"/>
          <w:sz w:val="23"/>
          <w:szCs w:val="23"/>
          <w:lang w:eastAsia="tr-TR"/>
        </w:rPr>
      </w:pPr>
      <w:r>
        <w:rPr>
          <w:rFonts w:ascii="Calibri" w:hAnsi="Calibri" w:cs="Calibri"/>
          <w:b/>
          <w:color w:val="000000" w:themeColor="text1"/>
          <w:szCs w:val="24"/>
        </w:rPr>
        <w:t>Adres</w:t>
      </w:r>
      <w:r>
        <w:rPr>
          <w:rFonts w:ascii="Calibri" w:hAnsi="Calibri" w:cs="Calibri"/>
          <w:b/>
          <w:color w:val="000000" w:themeColor="text1"/>
          <w:szCs w:val="24"/>
        </w:rPr>
        <w:tab/>
      </w:r>
      <w:r>
        <w:rPr>
          <w:rFonts w:ascii="Calibri" w:hAnsi="Calibri" w:cs="Calibri"/>
          <w:b/>
          <w:color w:val="000000" w:themeColor="text1"/>
          <w:szCs w:val="24"/>
        </w:rPr>
        <w:tab/>
      </w:r>
      <w:r w:rsidR="002C67CC" w:rsidRPr="0069081E">
        <w:rPr>
          <w:rFonts w:ascii="Calibri" w:hAnsi="Calibri" w:cs="Calibri"/>
          <w:b/>
          <w:color w:val="000000" w:themeColor="text1"/>
          <w:szCs w:val="24"/>
        </w:rPr>
        <w:t>:</w:t>
      </w:r>
      <w:r>
        <w:rPr>
          <w:rFonts w:ascii="Calibri" w:hAnsi="Calibri" w:cs="Calibri"/>
          <w:sz w:val="23"/>
          <w:szCs w:val="23"/>
        </w:rPr>
        <w:t xml:space="preserve"> Atatürk Mh. GMK Bulv. No:656/A Mezitli MERSİN</w:t>
      </w:r>
    </w:p>
    <w:p w14:paraId="62DA583A" w14:textId="034DACAD" w:rsidR="002C67CC" w:rsidRPr="0069081E" w:rsidRDefault="002C67CC" w:rsidP="006A34C9">
      <w:pPr>
        <w:rPr>
          <w:rFonts w:ascii="Calibri" w:eastAsia="Times New Roman" w:hAnsi="Calibri" w:cs="Calibri"/>
          <w:sz w:val="24"/>
          <w:szCs w:val="24"/>
          <w:lang w:eastAsia="tr-TR"/>
        </w:rPr>
      </w:pPr>
      <w:r w:rsidRPr="0069081E">
        <w:rPr>
          <w:rFonts w:ascii="Calibri" w:hAnsi="Calibri" w:cs="Calibri"/>
          <w:b/>
          <w:color w:val="000000" w:themeColor="text1"/>
          <w:szCs w:val="24"/>
        </w:rPr>
        <w:t>Telefon/Faks</w:t>
      </w:r>
      <w:r w:rsidRPr="0069081E">
        <w:rPr>
          <w:rFonts w:ascii="Calibri" w:hAnsi="Calibri" w:cs="Calibri"/>
          <w:b/>
          <w:color w:val="000000" w:themeColor="text1"/>
          <w:szCs w:val="24"/>
        </w:rPr>
        <w:tab/>
      </w:r>
      <w:r w:rsidR="006A34C9" w:rsidRPr="0069081E">
        <w:rPr>
          <w:rFonts w:ascii="Calibri" w:hAnsi="Calibri" w:cs="Calibri"/>
          <w:b/>
          <w:color w:val="000000" w:themeColor="text1"/>
          <w:szCs w:val="24"/>
        </w:rPr>
        <w:t xml:space="preserve">: </w:t>
      </w:r>
      <w:r w:rsidR="003D5D28">
        <w:rPr>
          <w:rFonts w:ascii="Calibri" w:eastAsia="Times New Roman" w:hAnsi="Calibri" w:cs="Calibri"/>
          <w:sz w:val="23"/>
          <w:szCs w:val="23"/>
          <w:lang w:eastAsia="tr-TR"/>
        </w:rPr>
        <w:t>0324 3594242</w:t>
      </w:r>
    </w:p>
    <w:p w14:paraId="0773F24C" w14:textId="56F434CF" w:rsidR="004E2488" w:rsidRPr="0069081E" w:rsidRDefault="002C67CC" w:rsidP="000A2EF4">
      <w:pPr>
        <w:spacing w:line="240" w:lineRule="auto"/>
        <w:ind w:left="1410" w:hanging="1410"/>
        <w:jc w:val="both"/>
        <w:rPr>
          <w:rFonts w:ascii="Calibri" w:hAnsi="Calibri" w:cs="Calibri"/>
          <w:b/>
          <w:color w:val="000000" w:themeColor="text1"/>
          <w:sz w:val="24"/>
          <w:szCs w:val="24"/>
        </w:rPr>
      </w:pPr>
      <w:r w:rsidRPr="0069081E">
        <w:rPr>
          <w:rFonts w:ascii="Calibri" w:hAnsi="Calibri" w:cs="Calibri"/>
          <w:b/>
          <w:color w:val="000000" w:themeColor="text1"/>
          <w:szCs w:val="24"/>
        </w:rPr>
        <w:t>Web</w:t>
      </w:r>
      <w:r w:rsidRPr="0069081E">
        <w:rPr>
          <w:rFonts w:ascii="Calibri" w:hAnsi="Calibri" w:cs="Calibri"/>
          <w:b/>
          <w:color w:val="000000" w:themeColor="text1"/>
          <w:szCs w:val="24"/>
        </w:rPr>
        <w:tab/>
        <w:t>:</w:t>
      </w:r>
      <w:r w:rsidR="0093601D">
        <w:rPr>
          <w:rFonts w:ascii="Calibri" w:hAnsi="Calibri" w:cs="Calibri"/>
          <w:b/>
          <w:color w:val="000000" w:themeColor="text1"/>
          <w:szCs w:val="24"/>
        </w:rPr>
        <w:t xml:space="preserve"> </w:t>
      </w:r>
      <w:r w:rsidR="00785050" w:rsidRPr="00785050">
        <w:rPr>
          <w:rFonts w:ascii="Calibri" w:hAnsi="Calibri" w:cs="Calibri"/>
          <w:color w:val="000000" w:themeColor="text1"/>
          <w:szCs w:val="24"/>
        </w:rPr>
        <w:t>ht</w:t>
      </w:r>
      <w:r w:rsidR="00785050">
        <w:rPr>
          <w:rFonts w:ascii="Calibri" w:hAnsi="Calibri" w:cs="Calibri"/>
          <w:color w:val="000000" w:themeColor="text1"/>
          <w:szCs w:val="24"/>
        </w:rPr>
        <w:t>tps://www.toyotaboranlar.com.tr</w:t>
      </w:r>
      <w:r w:rsidR="004E2488" w:rsidRPr="0069081E">
        <w:rPr>
          <w:rFonts w:ascii="Calibri" w:hAnsi="Calibri" w:cs="Calibri"/>
          <w:b/>
          <w:color w:val="000000" w:themeColor="text1"/>
          <w:sz w:val="24"/>
          <w:szCs w:val="24"/>
        </w:rPr>
        <w:br w:type="page"/>
      </w:r>
    </w:p>
    <w:sdt>
      <w:sdtPr>
        <w:rPr>
          <w:rFonts w:ascii="Calibri" w:eastAsiaTheme="minorEastAsia" w:hAnsi="Calibri" w:cs="Calibri"/>
          <w:b w:val="0"/>
          <w:color w:val="000000" w:themeColor="text1"/>
          <w:sz w:val="22"/>
          <w:szCs w:val="24"/>
        </w:rPr>
        <w:id w:val="1719866516"/>
        <w:docPartObj>
          <w:docPartGallery w:val="Table of Contents"/>
          <w:docPartUnique/>
        </w:docPartObj>
      </w:sdtPr>
      <w:sdtEndPr>
        <w:rPr>
          <w:bCs/>
        </w:rPr>
      </w:sdtEndPr>
      <w:sdtContent>
        <w:p w14:paraId="0F479E82" w14:textId="77777777" w:rsidR="004B031D" w:rsidRPr="0069081E" w:rsidRDefault="00FA156A" w:rsidP="000A2EF4">
          <w:pPr>
            <w:pStyle w:val="TBal"/>
            <w:tabs>
              <w:tab w:val="left" w:pos="3360"/>
            </w:tabs>
            <w:spacing w:line="240" w:lineRule="auto"/>
            <w:rPr>
              <w:rFonts w:ascii="Calibri" w:hAnsi="Calibri" w:cs="Calibri"/>
              <w:color w:val="000000" w:themeColor="text1"/>
              <w:szCs w:val="24"/>
            </w:rPr>
          </w:pPr>
          <w:r w:rsidRPr="0069081E">
            <w:rPr>
              <w:rFonts w:ascii="Calibri" w:hAnsi="Calibri" w:cs="Calibri"/>
              <w:color w:val="000000" w:themeColor="text1"/>
              <w:szCs w:val="24"/>
            </w:rPr>
            <w:t>İçindekiler Tablosu</w:t>
          </w:r>
        </w:p>
        <w:p w14:paraId="4F922208" w14:textId="70E1535A" w:rsidR="00FA156A" w:rsidRPr="0069081E" w:rsidRDefault="0051514C" w:rsidP="000A2EF4">
          <w:pPr>
            <w:pStyle w:val="TBal"/>
            <w:tabs>
              <w:tab w:val="left" w:pos="3360"/>
            </w:tabs>
            <w:spacing w:line="240" w:lineRule="auto"/>
            <w:rPr>
              <w:rFonts w:ascii="Calibri" w:hAnsi="Calibri" w:cs="Calibri"/>
              <w:color w:val="000000" w:themeColor="text1"/>
              <w:szCs w:val="24"/>
            </w:rPr>
          </w:pPr>
          <w:r w:rsidRPr="0069081E">
            <w:rPr>
              <w:rFonts w:ascii="Calibri" w:hAnsi="Calibri" w:cs="Calibri"/>
              <w:color w:val="000000" w:themeColor="text1"/>
              <w:szCs w:val="24"/>
            </w:rPr>
            <w:tab/>
          </w:r>
        </w:p>
        <w:p w14:paraId="63F74F4B" w14:textId="55D87B06" w:rsidR="007904F5" w:rsidRDefault="002C67CC">
          <w:pPr>
            <w:pStyle w:val="T1"/>
            <w:tabs>
              <w:tab w:val="left" w:pos="440"/>
            </w:tabs>
            <w:rPr>
              <w:noProof/>
            </w:rPr>
          </w:pPr>
          <w:r w:rsidRPr="0069081E">
            <w:rPr>
              <w:rFonts w:ascii="Calibri" w:hAnsi="Calibri" w:cs="Calibri"/>
              <w:b/>
              <w:bCs/>
              <w:color w:val="000000" w:themeColor="text1"/>
              <w:sz w:val="24"/>
              <w:szCs w:val="24"/>
            </w:rPr>
            <w:fldChar w:fldCharType="begin"/>
          </w:r>
          <w:r w:rsidRPr="0069081E">
            <w:rPr>
              <w:rFonts w:ascii="Calibri" w:hAnsi="Calibri" w:cs="Calibri"/>
              <w:b/>
              <w:bCs/>
              <w:color w:val="000000" w:themeColor="text1"/>
              <w:sz w:val="24"/>
              <w:szCs w:val="24"/>
            </w:rPr>
            <w:instrText xml:space="preserve"> TOC \o "1-3" \h \z \u  \* MERGEFORMAT </w:instrText>
          </w:r>
          <w:r w:rsidRPr="0069081E">
            <w:rPr>
              <w:rFonts w:ascii="Calibri" w:hAnsi="Calibri" w:cs="Calibri"/>
              <w:b/>
              <w:bCs/>
              <w:color w:val="000000" w:themeColor="text1"/>
              <w:sz w:val="24"/>
              <w:szCs w:val="24"/>
            </w:rPr>
            <w:fldChar w:fldCharType="separate"/>
          </w:r>
          <w:hyperlink w:anchor="_Toc152073676" w:history="1">
            <w:r w:rsidR="007904F5" w:rsidRPr="00D270A6">
              <w:rPr>
                <w:rStyle w:val="Kpr"/>
                <w:rFonts w:ascii="Calibri" w:hAnsi="Calibri" w:cs="Calibri"/>
                <w:noProof/>
              </w:rPr>
              <w:t>1.</w:t>
            </w:r>
            <w:r w:rsidR="007904F5">
              <w:rPr>
                <w:noProof/>
              </w:rPr>
              <w:tab/>
            </w:r>
            <w:r w:rsidR="007904F5" w:rsidRPr="00D270A6">
              <w:rPr>
                <w:rStyle w:val="Kpr"/>
                <w:rFonts w:ascii="Calibri" w:hAnsi="Calibri" w:cs="Calibri"/>
                <w:noProof/>
              </w:rPr>
              <w:t>GİRİŞ</w:t>
            </w:r>
            <w:r w:rsidR="007904F5">
              <w:rPr>
                <w:noProof/>
                <w:webHidden/>
              </w:rPr>
              <w:tab/>
            </w:r>
            <w:r w:rsidR="007904F5">
              <w:rPr>
                <w:noProof/>
                <w:webHidden/>
              </w:rPr>
              <w:fldChar w:fldCharType="begin"/>
            </w:r>
            <w:r w:rsidR="007904F5">
              <w:rPr>
                <w:noProof/>
                <w:webHidden/>
              </w:rPr>
              <w:instrText xml:space="preserve"> PAGEREF _Toc152073676 \h </w:instrText>
            </w:r>
            <w:r w:rsidR="007904F5">
              <w:rPr>
                <w:noProof/>
                <w:webHidden/>
              </w:rPr>
            </w:r>
            <w:r w:rsidR="007904F5">
              <w:rPr>
                <w:noProof/>
                <w:webHidden/>
              </w:rPr>
              <w:fldChar w:fldCharType="separate"/>
            </w:r>
            <w:r w:rsidR="007904F5">
              <w:rPr>
                <w:noProof/>
                <w:webHidden/>
              </w:rPr>
              <w:t>3</w:t>
            </w:r>
            <w:r w:rsidR="007904F5">
              <w:rPr>
                <w:noProof/>
                <w:webHidden/>
              </w:rPr>
              <w:fldChar w:fldCharType="end"/>
            </w:r>
          </w:hyperlink>
        </w:p>
        <w:p w14:paraId="21A9CAD6" w14:textId="5C8DDD92" w:rsidR="007904F5" w:rsidRDefault="007904F5">
          <w:pPr>
            <w:pStyle w:val="T1"/>
            <w:tabs>
              <w:tab w:val="left" w:pos="1100"/>
            </w:tabs>
            <w:rPr>
              <w:noProof/>
            </w:rPr>
          </w:pPr>
          <w:hyperlink w:anchor="_Toc152073677" w:history="1">
            <w:r w:rsidRPr="00D270A6">
              <w:rPr>
                <w:rStyle w:val="Kpr"/>
                <w:rFonts w:ascii="Calibri" w:hAnsi="Calibri" w:cs="Calibri"/>
                <w:noProof/>
              </w:rPr>
              <w:t>1.1.</w:t>
            </w:r>
            <w:r>
              <w:rPr>
                <w:noProof/>
              </w:rPr>
              <w:tab/>
            </w:r>
            <w:r w:rsidRPr="00D270A6">
              <w:rPr>
                <w:rStyle w:val="Kpr"/>
                <w:rFonts w:ascii="Calibri" w:hAnsi="Calibri" w:cs="Calibri"/>
                <w:bCs/>
                <w:noProof/>
              </w:rPr>
              <w:t>Boranlar Otomotiv İnşaat Lojistik Hizmetleri Ticaret ve Sanayi Ltd. Ş</w:t>
            </w:r>
            <w:r w:rsidRPr="00D270A6">
              <w:rPr>
                <w:rStyle w:val="Kpr"/>
                <w:rFonts w:ascii="Calibri" w:hAnsi="Calibri" w:cs="Calibri"/>
                <w:bCs/>
                <w:noProof/>
                <w:lang w:val="it-IT"/>
              </w:rPr>
              <w:t xml:space="preserve">ti. </w:t>
            </w:r>
            <w:r w:rsidRPr="00D270A6">
              <w:rPr>
                <w:rStyle w:val="Kpr"/>
                <w:rFonts w:ascii="Calibri" w:hAnsi="Calibri" w:cs="Calibri"/>
                <w:bCs/>
                <w:noProof/>
              </w:rPr>
              <w:t xml:space="preserve">için kişisel </w:t>
            </w:r>
            <w:r w:rsidRPr="00D270A6">
              <w:rPr>
                <w:rStyle w:val="Kpr"/>
                <w:rFonts w:ascii="Calibri" w:hAnsi="Calibri" w:cs="Calibri"/>
                <w:noProof/>
              </w:rPr>
              <w:t xml:space="preserve">verilerin korunması büyük bir öneme sahiptir. Şirket ortaklarımızın, çalışanlarımızın, çalışan adaylarımızın, ziyaretçilerimizin, tedarikçilerimizin, tedarikçi çalışanlarının-yetkililerinin, müşterilerimizin, müşteri çalışanlarının-yetkililerinin, potansiyel müşterilerimizin, iş ortaklarımızın-yetkililerinin-çalışanlarının, referans gösterilen kişilerin, çalışanlarımızın aile bireyleri ve yakınlarının, hak iddia eden üçüncü kişiler ve bunları temsil eden vekil ya da yasal temsilcilerin, </w:t>
            </w:r>
            <w:r w:rsidRPr="00D270A6">
              <w:rPr>
                <w:rStyle w:val="Kpr"/>
                <w:rFonts w:ascii="Calibri" w:eastAsia="Times New Roman" w:hAnsi="Calibri" w:cs="Calibri"/>
                <w:noProof/>
              </w:rPr>
              <w:t>kamu çalışanı/işveren, danışman, sigorta şirketi, banka yetkilileri, bilirkişi</w:t>
            </w:r>
            <w:r w:rsidRPr="00D270A6">
              <w:rPr>
                <w:rStyle w:val="Kpr"/>
                <w:rFonts w:ascii="Calibri" w:hAnsi="Calibri" w:cs="Calibri"/>
                <w:noProof/>
              </w:rPr>
              <w:t xml:space="preserve"> ve ilgili üçüncü kişilerin kişisel verilerinin korunmasında büyük hassasiyet gösterilmektedir.</w:t>
            </w:r>
            <w:r>
              <w:rPr>
                <w:noProof/>
                <w:webHidden/>
              </w:rPr>
              <w:tab/>
            </w:r>
            <w:r>
              <w:rPr>
                <w:noProof/>
                <w:webHidden/>
              </w:rPr>
              <w:fldChar w:fldCharType="begin"/>
            </w:r>
            <w:r>
              <w:rPr>
                <w:noProof/>
                <w:webHidden/>
              </w:rPr>
              <w:instrText xml:space="preserve"> PAGEREF _Toc152073677 \h </w:instrText>
            </w:r>
            <w:r>
              <w:rPr>
                <w:noProof/>
                <w:webHidden/>
              </w:rPr>
            </w:r>
            <w:r>
              <w:rPr>
                <w:noProof/>
                <w:webHidden/>
              </w:rPr>
              <w:fldChar w:fldCharType="separate"/>
            </w:r>
            <w:r>
              <w:rPr>
                <w:noProof/>
                <w:webHidden/>
              </w:rPr>
              <w:t>3</w:t>
            </w:r>
            <w:r>
              <w:rPr>
                <w:noProof/>
                <w:webHidden/>
              </w:rPr>
              <w:fldChar w:fldCharType="end"/>
            </w:r>
          </w:hyperlink>
        </w:p>
        <w:p w14:paraId="09D73E60" w14:textId="29148BC0" w:rsidR="007904F5" w:rsidRDefault="007904F5">
          <w:pPr>
            <w:pStyle w:val="T1"/>
            <w:tabs>
              <w:tab w:val="left" w:pos="440"/>
            </w:tabs>
            <w:rPr>
              <w:noProof/>
            </w:rPr>
          </w:pPr>
          <w:hyperlink w:anchor="_Toc152073678" w:history="1">
            <w:r w:rsidRPr="00D270A6">
              <w:rPr>
                <w:rStyle w:val="Kpr"/>
                <w:rFonts w:ascii="Calibri" w:hAnsi="Calibri" w:cs="Calibri"/>
                <w:noProof/>
              </w:rPr>
              <w:t>2.</w:t>
            </w:r>
            <w:r>
              <w:rPr>
                <w:noProof/>
              </w:rPr>
              <w:tab/>
            </w:r>
            <w:r w:rsidRPr="00D270A6">
              <w:rPr>
                <w:rStyle w:val="Kpr"/>
                <w:rFonts w:ascii="Calibri" w:hAnsi="Calibri" w:cs="Calibri"/>
                <w:noProof/>
              </w:rPr>
              <w:t>POLİTİKA’NIN AMACI</w:t>
            </w:r>
            <w:r>
              <w:rPr>
                <w:noProof/>
                <w:webHidden/>
              </w:rPr>
              <w:tab/>
            </w:r>
            <w:r>
              <w:rPr>
                <w:noProof/>
                <w:webHidden/>
              </w:rPr>
              <w:fldChar w:fldCharType="begin"/>
            </w:r>
            <w:r>
              <w:rPr>
                <w:noProof/>
                <w:webHidden/>
              </w:rPr>
              <w:instrText xml:space="preserve"> PAGEREF _Toc152073678 \h </w:instrText>
            </w:r>
            <w:r>
              <w:rPr>
                <w:noProof/>
                <w:webHidden/>
              </w:rPr>
            </w:r>
            <w:r>
              <w:rPr>
                <w:noProof/>
                <w:webHidden/>
              </w:rPr>
              <w:fldChar w:fldCharType="separate"/>
            </w:r>
            <w:r>
              <w:rPr>
                <w:noProof/>
                <w:webHidden/>
              </w:rPr>
              <w:t>3</w:t>
            </w:r>
            <w:r>
              <w:rPr>
                <w:noProof/>
                <w:webHidden/>
              </w:rPr>
              <w:fldChar w:fldCharType="end"/>
            </w:r>
          </w:hyperlink>
        </w:p>
        <w:p w14:paraId="2180990E" w14:textId="12CD4D88" w:rsidR="007904F5" w:rsidRDefault="007904F5">
          <w:pPr>
            <w:pStyle w:val="T1"/>
            <w:tabs>
              <w:tab w:val="left" w:pos="440"/>
            </w:tabs>
            <w:rPr>
              <w:noProof/>
            </w:rPr>
          </w:pPr>
          <w:hyperlink w:anchor="_Toc152073679" w:history="1">
            <w:r w:rsidRPr="00D270A6">
              <w:rPr>
                <w:rStyle w:val="Kpr"/>
                <w:rFonts w:ascii="Calibri" w:hAnsi="Calibri" w:cs="Calibri"/>
                <w:noProof/>
              </w:rPr>
              <w:t>3.</w:t>
            </w:r>
            <w:r>
              <w:rPr>
                <w:noProof/>
              </w:rPr>
              <w:tab/>
            </w:r>
            <w:r w:rsidRPr="00D270A6">
              <w:rPr>
                <w:rStyle w:val="Kpr"/>
                <w:rFonts w:ascii="Calibri" w:hAnsi="Calibri" w:cs="Calibri"/>
                <w:noProof/>
              </w:rPr>
              <w:t>POLİTİKA’NIN KAPSAMI</w:t>
            </w:r>
            <w:r>
              <w:rPr>
                <w:noProof/>
                <w:webHidden/>
              </w:rPr>
              <w:tab/>
            </w:r>
            <w:r>
              <w:rPr>
                <w:noProof/>
                <w:webHidden/>
              </w:rPr>
              <w:fldChar w:fldCharType="begin"/>
            </w:r>
            <w:r>
              <w:rPr>
                <w:noProof/>
                <w:webHidden/>
              </w:rPr>
              <w:instrText xml:space="preserve"> PAGEREF _Toc152073679 \h </w:instrText>
            </w:r>
            <w:r>
              <w:rPr>
                <w:noProof/>
                <w:webHidden/>
              </w:rPr>
            </w:r>
            <w:r>
              <w:rPr>
                <w:noProof/>
                <w:webHidden/>
              </w:rPr>
              <w:fldChar w:fldCharType="separate"/>
            </w:r>
            <w:r>
              <w:rPr>
                <w:noProof/>
                <w:webHidden/>
              </w:rPr>
              <w:t>3</w:t>
            </w:r>
            <w:r>
              <w:rPr>
                <w:noProof/>
                <w:webHidden/>
              </w:rPr>
              <w:fldChar w:fldCharType="end"/>
            </w:r>
          </w:hyperlink>
        </w:p>
        <w:p w14:paraId="5D7C800E" w14:textId="76E1BC11" w:rsidR="007904F5" w:rsidRDefault="007904F5">
          <w:pPr>
            <w:pStyle w:val="T1"/>
            <w:tabs>
              <w:tab w:val="left" w:pos="440"/>
            </w:tabs>
            <w:rPr>
              <w:noProof/>
            </w:rPr>
          </w:pPr>
          <w:hyperlink w:anchor="_Toc152073680" w:history="1">
            <w:r w:rsidRPr="00D270A6">
              <w:rPr>
                <w:rStyle w:val="Kpr"/>
                <w:rFonts w:ascii="Calibri" w:hAnsi="Calibri" w:cs="Calibri"/>
                <w:noProof/>
              </w:rPr>
              <w:t>4.</w:t>
            </w:r>
            <w:r>
              <w:rPr>
                <w:noProof/>
              </w:rPr>
              <w:tab/>
            </w:r>
            <w:r w:rsidRPr="00D270A6">
              <w:rPr>
                <w:rStyle w:val="Kpr"/>
                <w:rFonts w:ascii="Calibri" w:hAnsi="Calibri" w:cs="Calibri"/>
                <w:noProof/>
              </w:rPr>
              <w:t>TANIMLAR</w:t>
            </w:r>
            <w:r>
              <w:rPr>
                <w:noProof/>
                <w:webHidden/>
              </w:rPr>
              <w:tab/>
            </w:r>
            <w:r>
              <w:rPr>
                <w:noProof/>
                <w:webHidden/>
              </w:rPr>
              <w:fldChar w:fldCharType="begin"/>
            </w:r>
            <w:r>
              <w:rPr>
                <w:noProof/>
                <w:webHidden/>
              </w:rPr>
              <w:instrText xml:space="preserve"> PAGEREF _Toc152073680 \h </w:instrText>
            </w:r>
            <w:r>
              <w:rPr>
                <w:noProof/>
                <w:webHidden/>
              </w:rPr>
            </w:r>
            <w:r>
              <w:rPr>
                <w:noProof/>
                <w:webHidden/>
              </w:rPr>
              <w:fldChar w:fldCharType="separate"/>
            </w:r>
            <w:r>
              <w:rPr>
                <w:noProof/>
                <w:webHidden/>
              </w:rPr>
              <w:t>3</w:t>
            </w:r>
            <w:r>
              <w:rPr>
                <w:noProof/>
                <w:webHidden/>
              </w:rPr>
              <w:fldChar w:fldCharType="end"/>
            </w:r>
          </w:hyperlink>
        </w:p>
        <w:p w14:paraId="0C498E5A" w14:textId="3CC624C5" w:rsidR="007904F5" w:rsidRDefault="007904F5">
          <w:pPr>
            <w:pStyle w:val="T1"/>
            <w:tabs>
              <w:tab w:val="left" w:pos="440"/>
            </w:tabs>
            <w:rPr>
              <w:noProof/>
            </w:rPr>
          </w:pPr>
          <w:hyperlink w:anchor="_Toc152073681" w:history="1">
            <w:r w:rsidRPr="00D270A6">
              <w:rPr>
                <w:rStyle w:val="Kpr"/>
                <w:rFonts w:ascii="Calibri" w:hAnsi="Calibri" w:cs="Calibri"/>
                <w:noProof/>
              </w:rPr>
              <w:t>5.</w:t>
            </w:r>
            <w:r>
              <w:rPr>
                <w:noProof/>
              </w:rPr>
              <w:tab/>
            </w:r>
            <w:r w:rsidRPr="00D270A6">
              <w:rPr>
                <w:rStyle w:val="Kpr"/>
                <w:rFonts w:ascii="Calibri" w:hAnsi="Calibri" w:cs="Calibri"/>
                <w:noProof/>
              </w:rPr>
              <w:t>KAYIT ORTAMLARI</w:t>
            </w:r>
            <w:r>
              <w:rPr>
                <w:noProof/>
                <w:webHidden/>
              </w:rPr>
              <w:tab/>
            </w:r>
            <w:r>
              <w:rPr>
                <w:noProof/>
                <w:webHidden/>
              </w:rPr>
              <w:fldChar w:fldCharType="begin"/>
            </w:r>
            <w:r>
              <w:rPr>
                <w:noProof/>
                <w:webHidden/>
              </w:rPr>
              <w:instrText xml:space="preserve"> PAGEREF _Toc152073681 \h </w:instrText>
            </w:r>
            <w:r>
              <w:rPr>
                <w:noProof/>
                <w:webHidden/>
              </w:rPr>
            </w:r>
            <w:r>
              <w:rPr>
                <w:noProof/>
                <w:webHidden/>
              </w:rPr>
              <w:fldChar w:fldCharType="separate"/>
            </w:r>
            <w:r>
              <w:rPr>
                <w:noProof/>
                <w:webHidden/>
              </w:rPr>
              <w:t>5</w:t>
            </w:r>
            <w:r>
              <w:rPr>
                <w:noProof/>
                <w:webHidden/>
              </w:rPr>
              <w:fldChar w:fldCharType="end"/>
            </w:r>
          </w:hyperlink>
        </w:p>
        <w:p w14:paraId="7CE6D06F" w14:textId="7C1FF965" w:rsidR="007904F5" w:rsidRDefault="007904F5">
          <w:pPr>
            <w:pStyle w:val="T1"/>
            <w:tabs>
              <w:tab w:val="left" w:pos="440"/>
            </w:tabs>
            <w:rPr>
              <w:noProof/>
            </w:rPr>
          </w:pPr>
          <w:hyperlink w:anchor="_Toc152073682" w:history="1">
            <w:r w:rsidRPr="00D270A6">
              <w:rPr>
                <w:rStyle w:val="Kpr"/>
                <w:rFonts w:ascii="Calibri" w:hAnsi="Calibri" w:cs="Calibri"/>
                <w:noProof/>
              </w:rPr>
              <w:t>6.</w:t>
            </w:r>
            <w:r>
              <w:rPr>
                <w:noProof/>
              </w:rPr>
              <w:tab/>
            </w:r>
            <w:r w:rsidRPr="00D270A6">
              <w:rPr>
                <w:rStyle w:val="Kpr"/>
                <w:rFonts w:ascii="Calibri" w:hAnsi="Calibri" w:cs="Calibri"/>
                <w:noProof/>
              </w:rPr>
              <w:t>SORUMLULUK VE GÖREV DAĞILIMLARI</w:t>
            </w:r>
            <w:r>
              <w:rPr>
                <w:noProof/>
                <w:webHidden/>
              </w:rPr>
              <w:tab/>
            </w:r>
            <w:r>
              <w:rPr>
                <w:noProof/>
                <w:webHidden/>
              </w:rPr>
              <w:fldChar w:fldCharType="begin"/>
            </w:r>
            <w:r>
              <w:rPr>
                <w:noProof/>
                <w:webHidden/>
              </w:rPr>
              <w:instrText xml:space="preserve"> PAGEREF _Toc152073682 \h </w:instrText>
            </w:r>
            <w:r>
              <w:rPr>
                <w:noProof/>
                <w:webHidden/>
              </w:rPr>
            </w:r>
            <w:r>
              <w:rPr>
                <w:noProof/>
                <w:webHidden/>
              </w:rPr>
              <w:fldChar w:fldCharType="separate"/>
            </w:r>
            <w:r>
              <w:rPr>
                <w:noProof/>
                <w:webHidden/>
              </w:rPr>
              <w:t>6</w:t>
            </w:r>
            <w:r>
              <w:rPr>
                <w:noProof/>
                <w:webHidden/>
              </w:rPr>
              <w:fldChar w:fldCharType="end"/>
            </w:r>
          </w:hyperlink>
        </w:p>
        <w:p w14:paraId="3DD725F0" w14:textId="533B8289" w:rsidR="007904F5" w:rsidRDefault="007904F5">
          <w:pPr>
            <w:pStyle w:val="T1"/>
            <w:tabs>
              <w:tab w:val="left" w:pos="440"/>
            </w:tabs>
            <w:rPr>
              <w:noProof/>
            </w:rPr>
          </w:pPr>
          <w:hyperlink w:anchor="_Toc152073683" w:history="1">
            <w:r w:rsidRPr="00D270A6">
              <w:rPr>
                <w:rStyle w:val="Kpr"/>
                <w:rFonts w:ascii="Calibri" w:hAnsi="Calibri" w:cs="Calibri"/>
                <w:noProof/>
              </w:rPr>
              <w:t>7.</w:t>
            </w:r>
            <w:r>
              <w:rPr>
                <w:noProof/>
              </w:rPr>
              <w:tab/>
            </w:r>
            <w:r w:rsidRPr="00D270A6">
              <w:rPr>
                <w:rStyle w:val="Kpr"/>
                <w:rFonts w:ascii="Calibri" w:hAnsi="Calibri" w:cs="Calibri"/>
                <w:noProof/>
              </w:rPr>
              <w:t>KİŞİSEL VERİLERİN SAKLANMASINI VE İMHASINI GEREKTİREN SEBEPLER</w:t>
            </w:r>
            <w:r>
              <w:rPr>
                <w:noProof/>
                <w:webHidden/>
              </w:rPr>
              <w:tab/>
            </w:r>
            <w:r>
              <w:rPr>
                <w:noProof/>
                <w:webHidden/>
              </w:rPr>
              <w:fldChar w:fldCharType="begin"/>
            </w:r>
            <w:r>
              <w:rPr>
                <w:noProof/>
                <w:webHidden/>
              </w:rPr>
              <w:instrText xml:space="preserve"> PAGEREF _Toc152073683 \h </w:instrText>
            </w:r>
            <w:r>
              <w:rPr>
                <w:noProof/>
                <w:webHidden/>
              </w:rPr>
            </w:r>
            <w:r>
              <w:rPr>
                <w:noProof/>
                <w:webHidden/>
              </w:rPr>
              <w:fldChar w:fldCharType="separate"/>
            </w:r>
            <w:r>
              <w:rPr>
                <w:noProof/>
                <w:webHidden/>
              </w:rPr>
              <w:t>6</w:t>
            </w:r>
            <w:r>
              <w:rPr>
                <w:noProof/>
                <w:webHidden/>
              </w:rPr>
              <w:fldChar w:fldCharType="end"/>
            </w:r>
          </w:hyperlink>
        </w:p>
        <w:p w14:paraId="01D74C85" w14:textId="32834A2C" w:rsidR="007904F5" w:rsidRDefault="007904F5">
          <w:pPr>
            <w:pStyle w:val="T1"/>
            <w:tabs>
              <w:tab w:val="left" w:pos="440"/>
            </w:tabs>
            <w:rPr>
              <w:noProof/>
            </w:rPr>
          </w:pPr>
          <w:hyperlink w:anchor="_Toc152073684" w:history="1">
            <w:r w:rsidRPr="00D270A6">
              <w:rPr>
                <w:rStyle w:val="Kpr"/>
                <w:rFonts w:ascii="Calibri" w:hAnsi="Calibri" w:cs="Calibri"/>
                <w:noProof/>
              </w:rPr>
              <w:t>8.</w:t>
            </w:r>
            <w:r>
              <w:rPr>
                <w:noProof/>
              </w:rPr>
              <w:tab/>
            </w:r>
            <w:r w:rsidRPr="00D270A6">
              <w:rPr>
                <w:rStyle w:val="Kpr"/>
                <w:rFonts w:ascii="Calibri" w:hAnsi="Calibri" w:cs="Calibri"/>
                <w:noProof/>
              </w:rPr>
              <w:t>KİŞİSEL VERİLERİN GÜVENLİĞİ</w:t>
            </w:r>
            <w:r>
              <w:rPr>
                <w:noProof/>
                <w:webHidden/>
              </w:rPr>
              <w:tab/>
            </w:r>
            <w:r>
              <w:rPr>
                <w:noProof/>
                <w:webHidden/>
              </w:rPr>
              <w:fldChar w:fldCharType="begin"/>
            </w:r>
            <w:r>
              <w:rPr>
                <w:noProof/>
                <w:webHidden/>
              </w:rPr>
              <w:instrText xml:space="preserve"> PAGEREF _Toc152073684 \h </w:instrText>
            </w:r>
            <w:r>
              <w:rPr>
                <w:noProof/>
                <w:webHidden/>
              </w:rPr>
            </w:r>
            <w:r>
              <w:rPr>
                <w:noProof/>
                <w:webHidden/>
              </w:rPr>
              <w:fldChar w:fldCharType="separate"/>
            </w:r>
            <w:r>
              <w:rPr>
                <w:noProof/>
                <w:webHidden/>
              </w:rPr>
              <w:t>8</w:t>
            </w:r>
            <w:r>
              <w:rPr>
                <w:noProof/>
                <w:webHidden/>
              </w:rPr>
              <w:fldChar w:fldCharType="end"/>
            </w:r>
          </w:hyperlink>
        </w:p>
        <w:p w14:paraId="3B9F461C" w14:textId="792B0447" w:rsidR="007904F5" w:rsidRDefault="007904F5">
          <w:pPr>
            <w:pStyle w:val="T1"/>
            <w:tabs>
              <w:tab w:val="left" w:pos="440"/>
            </w:tabs>
            <w:rPr>
              <w:noProof/>
            </w:rPr>
          </w:pPr>
          <w:hyperlink w:anchor="_Toc152073685" w:history="1">
            <w:r w:rsidRPr="00D270A6">
              <w:rPr>
                <w:rStyle w:val="Kpr"/>
                <w:rFonts w:ascii="Calibri" w:hAnsi="Calibri" w:cs="Calibri"/>
                <w:noProof/>
              </w:rPr>
              <w:t>9.</w:t>
            </w:r>
            <w:r>
              <w:rPr>
                <w:noProof/>
              </w:rPr>
              <w:tab/>
            </w:r>
            <w:r w:rsidRPr="00D270A6">
              <w:rPr>
                <w:rStyle w:val="Kpr"/>
                <w:rFonts w:ascii="Calibri" w:hAnsi="Calibri" w:cs="Calibri"/>
                <w:noProof/>
              </w:rPr>
              <w:t>SAKLAMA VE İMHA SÜRELERİ</w:t>
            </w:r>
            <w:r>
              <w:rPr>
                <w:noProof/>
                <w:webHidden/>
              </w:rPr>
              <w:tab/>
            </w:r>
            <w:r>
              <w:rPr>
                <w:noProof/>
                <w:webHidden/>
              </w:rPr>
              <w:fldChar w:fldCharType="begin"/>
            </w:r>
            <w:r>
              <w:rPr>
                <w:noProof/>
                <w:webHidden/>
              </w:rPr>
              <w:instrText xml:space="preserve"> PAGEREF _Toc152073685 \h </w:instrText>
            </w:r>
            <w:r>
              <w:rPr>
                <w:noProof/>
                <w:webHidden/>
              </w:rPr>
            </w:r>
            <w:r>
              <w:rPr>
                <w:noProof/>
                <w:webHidden/>
              </w:rPr>
              <w:fldChar w:fldCharType="separate"/>
            </w:r>
            <w:r>
              <w:rPr>
                <w:noProof/>
                <w:webHidden/>
              </w:rPr>
              <w:t>10</w:t>
            </w:r>
            <w:r>
              <w:rPr>
                <w:noProof/>
                <w:webHidden/>
              </w:rPr>
              <w:fldChar w:fldCharType="end"/>
            </w:r>
          </w:hyperlink>
        </w:p>
        <w:p w14:paraId="68517810" w14:textId="35DC3A5B" w:rsidR="007904F5" w:rsidRDefault="007904F5">
          <w:pPr>
            <w:pStyle w:val="T1"/>
            <w:tabs>
              <w:tab w:val="left" w:pos="660"/>
            </w:tabs>
            <w:rPr>
              <w:noProof/>
            </w:rPr>
          </w:pPr>
          <w:hyperlink w:anchor="_Toc152073686" w:history="1">
            <w:r w:rsidRPr="00D270A6">
              <w:rPr>
                <w:rStyle w:val="Kpr"/>
                <w:rFonts w:ascii="Calibri" w:hAnsi="Calibri" w:cs="Calibri"/>
                <w:noProof/>
              </w:rPr>
              <w:t>10.</w:t>
            </w:r>
            <w:r>
              <w:rPr>
                <w:noProof/>
              </w:rPr>
              <w:tab/>
            </w:r>
            <w:r w:rsidRPr="00D270A6">
              <w:rPr>
                <w:rStyle w:val="Kpr"/>
                <w:rFonts w:ascii="Calibri" w:hAnsi="Calibri" w:cs="Calibri"/>
                <w:noProof/>
              </w:rPr>
              <w:t>KİŞİSEL VERİLERİ İMHA TEKNİKLERİ</w:t>
            </w:r>
            <w:r>
              <w:rPr>
                <w:noProof/>
                <w:webHidden/>
              </w:rPr>
              <w:tab/>
            </w:r>
            <w:r>
              <w:rPr>
                <w:noProof/>
                <w:webHidden/>
              </w:rPr>
              <w:fldChar w:fldCharType="begin"/>
            </w:r>
            <w:r>
              <w:rPr>
                <w:noProof/>
                <w:webHidden/>
              </w:rPr>
              <w:instrText xml:space="preserve"> PAGEREF _Toc152073686 \h </w:instrText>
            </w:r>
            <w:r>
              <w:rPr>
                <w:noProof/>
                <w:webHidden/>
              </w:rPr>
            </w:r>
            <w:r>
              <w:rPr>
                <w:noProof/>
                <w:webHidden/>
              </w:rPr>
              <w:fldChar w:fldCharType="separate"/>
            </w:r>
            <w:r>
              <w:rPr>
                <w:noProof/>
                <w:webHidden/>
              </w:rPr>
              <w:t>10</w:t>
            </w:r>
            <w:r>
              <w:rPr>
                <w:noProof/>
                <w:webHidden/>
              </w:rPr>
              <w:fldChar w:fldCharType="end"/>
            </w:r>
          </w:hyperlink>
        </w:p>
        <w:p w14:paraId="1877F121" w14:textId="39F2CF40" w:rsidR="007904F5" w:rsidRDefault="007904F5">
          <w:pPr>
            <w:pStyle w:val="T2"/>
            <w:tabs>
              <w:tab w:val="left" w:pos="880"/>
            </w:tabs>
            <w:rPr>
              <w:noProof/>
            </w:rPr>
          </w:pPr>
          <w:hyperlink w:anchor="_Toc152073687" w:history="1">
            <w:r w:rsidRPr="00D270A6">
              <w:rPr>
                <w:rStyle w:val="Kpr"/>
                <w:rFonts w:ascii="Calibri" w:hAnsi="Calibri" w:cs="Calibri"/>
                <w:noProof/>
              </w:rPr>
              <w:t>10.1.</w:t>
            </w:r>
            <w:r>
              <w:rPr>
                <w:noProof/>
              </w:rPr>
              <w:tab/>
            </w:r>
            <w:r w:rsidRPr="00D270A6">
              <w:rPr>
                <w:rStyle w:val="Kpr"/>
                <w:rFonts w:ascii="Calibri" w:hAnsi="Calibri" w:cs="Calibri"/>
                <w:noProof/>
              </w:rPr>
              <w:t>Kişisel Verilerin Silinmesi</w:t>
            </w:r>
            <w:r>
              <w:rPr>
                <w:noProof/>
                <w:webHidden/>
              </w:rPr>
              <w:tab/>
            </w:r>
            <w:r>
              <w:rPr>
                <w:noProof/>
                <w:webHidden/>
              </w:rPr>
              <w:fldChar w:fldCharType="begin"/>
            </w:r>
            <w:r>
              <w:rPr>
                <w:noProof/>
                <w:webHidden/>
              </w:rPr>
              <w:instrText xml:space="preserve"> PAGEREF _Toc152073687 \h </w:instrText>
            </w:r>
            <w:r>
              <w:rPr>
                <w:noProof/>
                <w:webHidden/>
              </w:rPr>
            </w:r>
            <w:r>
              <w:rPr>
                <w:noProof/>
                <w:webHidden/>
              </w:rPr>
              <w:fldChar w:fldCharType="separate"/>
            </w:r>
            <w:r>
              <w:rPr>
                <w:noProof/>
                <w:webHidden/>
              </w:rPr>
              <w:t>10</w:t>
            </w:r>
            <w:r>
              <w:rPr>
                <w:noProof/>
                <w:webHidden/>
              </w:rPr>
              <w:fldChar w:fldCharType="end"/>
            </w:r>
          </w:hyperlink>
        </w:p>
        <w:p w14:paraId="4C6A475E" w14:textId="32667B1C" w:rsidR="007904F5" w:rsidRDefault="007904F5">
          <w:pPr>
            <w:pStyle w:val="T2"/>
            <w:tabs>
              <w:tab w:val="left" w:pos="880"/>
            </w:tabs>
            <w:rPr>
              <w:noProof/>
            </w:rPr>
          </w:pPr>
          <w:hyperlink w:anchor="_Toc152073688" w:history="1">
            <w:r w:rsidRPr="00D270A6">
              <w:rPr>
                <w:rStyle w:val="Kpr"/>
                <w:rFonts w:ascii="Calibri" w:hAnsi="Calibri" w:cs="Calibri"/>
                <w:noProof/>
              </w:rPr>
              <w:t>10.2.</w:t>
            </w:r>
            <w:r>
              <w:rPr>
                <w:noProof/>
              </w:rPr>
              <w:tab/>
            </w:r>
            <w:r w:rsidRPr="00D270A6">
              <w:rPr>
                <w:rStyle w:val="Kpr"/>
                <w:rFonts w:ascii="Calibri" w:hAnsi="Calibri" w:cs="Calibri"/>
                <w:noProof/>
              </w:rPr>
              <w:t>Kişisel Verilerin Yok Edilmesi</w:t>
            </w:r>
            <w:r>
              <w:rPr>
                <w:noProof/>
                <w:webHidden/>
              </w:rPr>
              <w:tab/>
            </w:r>
            <w:r>
              <w:rPr>
                <w:noProof/>
                <w:webHidden/>
              </w:rPr>
              <w:fldChar w:fldCharType="begin"/>
            </w:r>
            <w:r>
              <w:rPr>
                <w:noProof/>
                <w:webHidden/>
              </w:rPr>
              <w:instrText xml:space="preserve"> PAGEREF _Toc152073688 \h </w:instrText>
            </w:r>
            <w:r>
              <w:rPr>
                <w:noProof/>
                <w:webHidden/>
              </w:rPr>
            </w:r>
            <w:r>
              <w:rPr>
                <w:noProof/>
                <w:webHidden/>
              </w:rPr>
              <w:fldChar w:fldCharType="separate"/>
            </w:r>
            <w:r>
              <w:rPr>
                <w:noProof/>
                <w:webHidden/>
              </w:rPr>
              <w:t>10</w:t>
            </w:r>
            <w:r>
              <w:rPr>
                <w:noProof/>
                <w:webHidden/>
              </w:rPr>
              <w:fldChar w:fldCharType="end"/>
            </w:r>
          </w:hyperlink>
        </w:p>
        <w:p w14:paraId="2440CCD3" w14:textId="1CBA33A9" w:rsidR="007904F5" w:rsidRDefault="007904F5">
          <w:pPr>
            <w:pStyle w:val="T2"/>
            <w:tabs>
              <w:tab w:val="left" w:pos="880"/>
            </w:tabs>
            <w:rPr>
              <w:noProof/>
            </w:rPr>
          </w:pPr>
          <w:hyperlink w:anchor="_Toc152073689" w:history="1">
            <w:r w:rsidRPr="00D270A6">
              <w:rPr>
                <w:rStyle w:val="Kpr"/>
                <w:rFonts w:ascii="Calibri" w:hAnsi="Calibri" w:cs="Calibri"/>
                <w:noProof/>
              </w:rPr>
              <w:t>10.3</w:t>
            </w:r>
            <w:r>
              <w:rPr>
                <w:noProof/>
              </w:rPr>
              <w:tab/>
            </w:r>
            <w:r w:rsidRPr="00D270A6">
              <w:rPr>
                <w:rStyle w:val="Kpr"/>
                <w:rFonts w:ascii="Calibri" w:hAnsi="Calibri" w:cs="Calibri"/>
                <w:noProof/>
              </w:rPr>
              <w:t xml:space="preserve"> Kişisel Verilerin Anonim Hale Getirilmesi</w:t>
            </w:r>
            <w:r>
              <w:rPr>
                <w:noProof/>
                <w:webHidden/>
              </w:rPr>
              <w:tab/>
            </w:r>
            <w:r>
              <w:rPr>
                <w:noProof/>
                <w:webHidden/>
              </w:rPr>
              <w:fldChar w:fldCharType="begin"/>
            </w:r>
            <w:r>
              <w:rPr>
                <w:noProof/>
                <w:webHidden/>
              </w:rPr>
              <w:instrText xml:space="preserve"> PAGEREF _Toc152073689 \h </w:instrText>
            </w:r>
            <w:r>
              <w:rPr>
                <w:noProof/>
                <w:webHidden/>
              </w:rPr>
            </w:r>
            <w:r>
              <w:rPr>
                <w:noProof/>
                <w:webHidden/>
              </w:rPr>
              <w:fldChar w:fldCharType="separate"/>
            </w:r>
            <w:r>
              <w:rPr>
                <w:noProof/>
                <w:webHidden/>
              </w:rPr>
              <w:t>11</w:t>
            </w:r>
            <w:r>
              <w:rPr>
                <w:noProof/>
                <w:webHidden/>
              </w:rPr>
              <w:fldChar w:fldCharType="end"/>
            </w:r>
          </w:hyperlink>
        </w:p>
        <w:p w14:paraId="64FE6ECD" w14:textId="14E15468" w:rsidR="007904F5" w:rsidRDefault="007904F5">
          <w:pPr>
            <w:pStyle w:val="T1"/>
            <w:tabs>
              <w:tab w:val="left" w:pos="660"/>
            </w:tabs>
            <w:rPr>
              <w:noProof/>
            </w:rPr>
          </w:pPr>
          <w:hyperlink w:anchor="_Toc152073690" w:history="1">
            <w:r w:rsidRPr="00D270A6">
              <w:rPr>
                <w:rStyle w:val="Kpr"/>
                <w:rFonts w:ascii="Calibri" w:hAnsi="Calibri" w:cs="Calibri"/>
                <w:noProof/>
              </w:rPr>
              <w:t>11.</w:t>
            </w:r>
            <w:r>
              <w:rPr>
                <w:noProof/>
              </w:rPr>
              <w:tab/>
            </w:r>
            <w:r w:rsidRPr="00D270A6">
              <w:rPr>
                <w:rStyle w:val="Kpr"/>
                <w:rFonts w:ascii="Calibri" w:hAnsi="Calibri" w:cs="Calibri"/>
                <w:noProof/>
              </w:rPr>
              <w:t>PERİYODİK İMHA SÜRELERİ</w:t>
            </w:r>
            <w:r>
              <w:rPr>
                <w:noProof/>
                <w:webHidden/>
              </w:rPr>
              <w:tab/>
            </w:r>
            <w:r>
              <w:rPr>
                <w:noProof/>
                <w:webHidden/>
              </w:rPr>
              <w:fldChar w:fldCharType="begin"/>
            </w:r>
            <w:r>
              <w:rPr>
                <w:noProof/>
                <w:webHidden/>
              </w:rPr>
              <w:instrText xml:space="preserve"> PAGEREF _Toc152073690 \h </w:instrText>
            </w:r>
            <w:r>
              <w:rPr>
                <w:noProof/>
                <w:webHidden/>
              </w:rPr>
            </w:r>
            <w:r>
              <w:rPr>
                <w:noProof/>
                <w:webHidden/>
              </w:rPr>
              <w:fldChar w:fldCharType="separate"/>
            </w:r>
            <w:r>
              <w:rPr>
                <w:noProof/>
                <w:webHidden/>
              </w:rPr>
              <w:t>11</w:t>
            </w:r>
            <w:r>
              <w:rPr>
                <w:noProof/>
                <w:webHidden/>
              </w:rPr>
              <w:fldChar w:fldCharType="end"/>
            </w:r>
          </w:hyperlink>
        </w:p>
        <w:p w14:paraId="34307642" w14:textId="5F3A8B1A" w:rsidR="00FA156A" w:rsidRPr="0069081E" w:rsidRDefault="002C67CC" w:rsidP="000A2EF4">
          <w:pPr>
            <w:spacing w:line="240" w:lineRule="auto"/>
            <w:rPr>
              <w:rFonts w:ascii="Calibri" w:hAnsi="Calibri" w:cs="Calibri"/>
              <w:color w:val="000000" w:themeColor="text1"/>
              <w:sz w:val="24"/>
              <w:szCs w:val="24"/>
            </w:rPr>
          </w:pPr>
          <w:r w:rsidRPr="0069081E">
            <w:rPr>
              <w:rFonts w:ascii="Calibri" w:hAnsi="Calibri" w:cs="Calibri"/>
              <w:b/>
              <w:bCs/>
              <w:color w:val="000000" w:themeColor="text1"/>
              <w:sz w:val="24"/>
              <w:szCs w:val="24"/>
              <w:lang w:eastAsia="tr-TR"/>
            </w:rPr>
            <w:fldChar w:fldCharType="end"/>
          </w:r>
        </w:p>
      </w:sdtContent>
    </w:sdt>
    <w:p w14:paraId="711D4604" w14:textId="77777777" w:rsidR="004E2488" w:rsidRPr="0069081E" w:rsidRDefault="004E2488" w:rsidP="000A2EF4">
      <w:pPr>
        <w:spacing w:after="0" w:line="240" w:lineRule="auto"/>
        <w:jc w:val="both"/>
        <w:rPr>
          <w:rFonts w:ascii="Calibri" w:hAnsi="Calibri" w:cs="Calibri"/>
          <w:b/>
          <w:color w:val="000000" w:themeColor="text1"/>
          <w:sz w:val="24"/>
          <w:szCs w:val="24"/>
        </w:rPr>
      </w:pPr>
    </w:p>
    <w:p w14:paraId="0B13FFA4" w14:textId="77777777" w:rsidR="000B0E74" w:rsidRPr="0069081E" w:rsidRDefault="004E2488" w:rsidP="000A2EF4">
      <w:pPr>
        <w:spacing w:after="0" w:line="240" w:lineRule="auto"/>
        <w:jc w:val="both"/>
        <w:rPr>
          <w:rFonts w:ascii="Calibri" w:hAnsi="Calibri" w:cs="Calibri"/>
          <w:b/>
          <w:color w:val="000000" w:themeColor="text1"/>
          <w:sz w:val="24"/>
          <w:szCs w:val="24"/>
        </w:rPr>
      </w:pPr>
      <w:r w:rsidRPr="0069081E">
        <w:rPr>
          <w:rFonts w:ascii="Calibri" w:hAnsi="Calibri" w:cs="Calibri"/>
          <w:b/>
          <w:color w:val="000000" w:themeColor="text1"/>
          <w:sz w:val="24"/>
          <w:szCs w:val="24"/>
        </w:rPr>
        <w:br w:type="page"/>
      </w:r>
    </w:p>
    <w:p w14:paraId="31F2C459" w14:textId="77777777" w:rsidR="006A34C9" w:rsidRPr="0069081E" w:rsidRDefault="000B0E74" w:rsidP="006A34C9">
      <w:pPr>
        <w:pStyle w:val="Balk1"/>
        <w:numPr>
          <w:ilvl w:val="0"/>
          <w:numId w:val="19"/>
        </w:numPr>
        <w:spacing w:before="120" w:after="240" w:line="240" w:lineRule="auto"/>
        <w:ind w:left="284" w:hanging="284"/>
        <w:jc w:val="both"/>
        <w:rPr>
          <w:rFonts w:ascii="Calibri" w:hAnsi="Calibri" w:cs="Calibri"/>
          <w:color w:val="000000" w:themeColor="text1"/>
          <w:szCs w:val="24"/>
        </w:rPr>
      </w:pPr>
      <w:bookmarkStart w:id="0" w:name="_Toc29213095"/>
      <w:bookmarkStart w:id="1" w:name="_Toc29213719"/>
      <w:bookmarkStart w:id="2" w:name="_Toc152073676"/>
      <w:r w:rsidRPr="0069081E">
        <w:rPr>
          <w:rFonts w:ascii="Calibri" w:hAnsi="Calibri" w:cs="Calibri"/>
          <w:color w:val="000000" w:themeColor="text1"/>
          <w:szCs w:val="24"/>
        </w:rPr>
        <w:lastRenderedPageBreak/>
        <w:t>GİRİŞ</w:t>
      </w:r>
      <w:bookmarkEnd w:id="0"/>
      <w:bookmarkEnd w:id="1"/>
      <w:bookmarkEnd w:id="2"/>
      <w:r w:rsidRPr="0069081E">
        <w:rPr>
          <w:rFonts w:ascii="Calibri" w:hAnsi="Calibri" w:cs="Calibri"/>
          <w:color w:val="000000" w:themeColor="text1"/>
          <w:szCs w:val="24"/>
        </w:rPr>
        <w:t xml:space="preserve"> </w:t>
      </w:r>
      <w:bookmarkStart w:id="3" w:name="_Toc29213096"/>
      <w:bookmarkEnd w:id="3"/>
    </w:p>
    <w:p w14:paraId="021F1C31" w14:textId="473CA525" w:rsidR="00D93D98" w:rsidRPr="0093601D" w:rsidRDefault="002F41A2" w:rsidP="006A34C9">
      <w:pPr>
        <w:pStyle w:val="Balk1"/>
        <w:numPr>
          <w:ilvl w:val="1"/>
          <w:numId w:val="19"/>
        </w:numPr>
        <w:spacing w:before="120" w:after="240" w:line="240" w:lineRule="auto"/>
        <w:ind w:left="0" w:firstLine="0"/>
        <w:jc w:val="both"/>
        <w:rPr>
          <w:rFonts w:ascii="Calibri" w:hAnsi="Calibri" w:cs="Calibri"/>
          <w:b w:val="0"/>
          <w:color w:val="000000" w:themeColor="text1"/>
          <w:szCs w:val="24"/>
        </w:rPr>
      </w:pPr>
      <w:bookmarkStart w:id="4" w:name="_Toc152073677"/>
      <w:r w:rsidRPr="002F41A2">
        <w:rPr>
          <w:rFonts w:ascii="Calibri" w:hAnsi="Calibri" w:cs="Calibri"/>
          <w:b w:val="0"/>
          <w:bCs/>
          <w:szCs w:val="24"/>
        </w:rPr>
        <w:t>Boranlar Otomotiv İnşaat Lojistik Hizmetleri Ticaret ve Sanayi Ltd. Ş</w:t>
      </w:r>
      <w:r w:rsidRPr="002F41A2">
        <w:rPr>
          <w:rFonts w:ascii="Calibri" w:hAnsi="Calibri" w:cs="Calibri"/>
          <w:b w:val="0"/>
          <w:bCs/>
          <w:szCs w:val="24"/>
          <w:lang w:val="it-IT"/>
        </w:rPr>
        <w:t xml:space="preserve">ti. </w:t>
      </w:r>
      <w:r w:rsidR="007827DC" w:rsidRPr="002F41A2">
        <w:rPr>
          <w:rFonts w:ascii="Calibri" w:hAnsi="Calibri" w:cs="Calibri"/>
          <w:b w:val="0"/>
          <w:bCs/>
          <w:color w:val="000000" w:themeColor="text1"/>
          <w:szCs w:val="24"/>
        </w:rPr>
        <w:t xml:space="preserve">için kişisel </w:t>
      </w:r>
      <w:r w:rsidR="007827DC" w:rsidRPr="0093601D">
        <w:rPr>
          <w:rFonts w:ascii="Calibri" w:hAnsi="Calibri" w:cs="Calibri"/>
          <w:b w:val="0"/>
          <w:color w:val="000000" w:themeColor="text1"/>
          <w:szCs w:val="24"/>
        </w:rPr>
        <w:t>verilerin korunması büyük bir öneme sahiptir. Şirket ortaklarımızın, çalışanlarımızın, çalışan adaylarımızın, ziyaretçilerimizin, tedarikçilerimizin, tedarikçi çalışanlarının-yetkililerinin, müşterilerimizin, müşter</w:t>
      </w:r>
      <w:r w:rsidR="00FA50F0" w:rsidRPr="0093601D">
        <w:rPr>
          <w:rFonts w:ascii="Calibri" w:hAnsi="Calibri" w:cs="Calibri"/>
          <w:b w:val="0"/>
          <w:color w:val="000000" w:themeColor="text1"/>
          <w:szCs w:val="24"/>
        </w:rPr>
        <w:t>i çalışanlarının-yetkililerinin</w:t>
      </w:r>
      <w:r w:rsidR="007827DC" w:rsidRPr="0093601D">
        <w:rPr>
          <w:rFonts w:ascii="Calibri" w:hAnsi="Calibri" w:cs="Calibri"/>
          <w:b w:val="0"/>
          <w:color w:val="000000" w:themeColor="text1"/>
          <w:szCs w:val="24"/>
        </w:rPr>
        <w:t xml:space="preserve">, </w:t>
      </w:r>
      <w:r w:rsidR="00861AB2" w:rsidRPr="0093601D">
        <w:rPr>
          <w:rFonts w:ascii="Calibri" w:hAnsi="Calibri" w:cs="Calibri"/>
          <w:b w:val="0"/>
          <w:color w:val="000000" w:themeColor="text1"/>
          <w:szCs w:val="24"/>
        </w:rPr>
        <w:t xml:space="preserve">potansiyel müşterilerimizin, </w:t>
      </w:r>
      <w:r w:rsidR="007827DC" w:rsidRPr="0093601D">
        <w:rPr>
          <w:rFonts w:ascii="Calibri" w:hAnsi="Calibri" w:cs="Calibri"/>
          <w:b w:val="0"/>
          <w:color w:val="000000" w:themeColor="text1"/>
          <w:szCs w:val="24"/>
        </w:rPr>
        <w:t>iş ortaklarımızın-yetkililerinin-</w:t>
      </w:r>
      <w:r w:rsidR="006A34C9" w:rsidRPr="0093601D">
        <w:rPr>
          <w:rFonts w:ascii="Calibri" w:hAnsi="Calibri" w:cs="Calibri"/>
          <w:b w:val="0"/>
          <w:color w:val="000000" w:themeColor="text1"/>
          <w:szCs w:val="24"/>
        </w:rPr>
        <w:t xml:space="preserve">çalışanlarının, referans gösterilen kişilerin, çalışanlarımızın aile bireyleri ve yakınlarının, hak iddia eden üçüncü kişiler ve bunları temsil eden vekil ya da yasal temsilcilerin, </w:t>
      </w:r>
      <w:r w:rsidR="006A34C9" w:rsidRPr="0093601D">
        <w:rPr>
          <w:rFonts w:ascii="Calibri" w:eastAsia="Times New Roman" w:hAnsi="Calibri" w:cs="Calibri"/>
          <w:b w:val="0"/>
          <w:color w:val="000000" w:themeColor="text1"/>
          <w:szCs w:val="24"/>
          <w:lang w:eastAsia="tr-TR"/>
        </w:rPr>
        <w:t>kamu çalışanı/işveren, danışman, sigorta şirketi, banka yetkilileri, bilirkişi</w:t>
      </w:r>
      <w:r w:rsidR="006A34C9" w:rsidRPr="0093601D">
        <w:rPr>
          <w:rFonts w:ascii="Calibri" w:hAnsi="Calibri" w:cs="Calibri"/>
          <w:b w:val="0"/>
          <w:color w:val="000000" w:themeColor="text1"/>
          <w:szCs w:val="24"/>
        </w:rPr>
        <w:t xml:space="preserve"> ve ilgili üçüncü kişilerin kişisel verilerinin </w:t>
      </w:r>
      <w:r w:rsidR="007827DC" w:rsidRPr="0093601D">
        <w:rPr>
          <w:rFonts w:ascii="Calibri" w:hAnsi="Calibri" w:cs="Calibri"/>
          <w:b w:val="0"/>
          <w:color w:val="000000" w:themeColor="text1"/>
          <w:szCs w:val="24"/>
        </w:rPr>
        <w:t>korunmasında büyük hassasiyet gösterilmektedir.</w:t>
      </w:r>
      <w:bookmarkEnd w:id="4"/>
    </w:p>
    <w:p w14:paraId="7E89225E" w14:textId="55934756" w:rsidR="000B0E74" w:rsidRPr="0069081E" w:rsidRDefault="00C00992" w:rsidP="000A2EF4">
      <w:pPr>
        <w:spacing w:after="0" w:line="240" w:lineRule="auto"/>
        <w:jc w:val="both"/>
        <w:rPr>
          <w:rFonts w:ascii="Calibri" w:hAnsi="Calibri" w:cs="Calibri"/>
          <w:color w:val="000000" w:themeColor="text1"/>
          <w:sz w:val="24"/>
          <w:szCs w:val="24"/>
        </w:rPr>
      </w:pPr>
      <w:r w:rsidRPr="0069081E">
        <w:rPr>
          <w:rFonts w:ascii="Calibri" w:hAnsi="Calibri" w:cs="Calibri"/>
          <w:b/>
          <w:color w:val="000000" w:themeColor="text1"/>
          <w:sz w:val="24"/>
          <w:szCs w:val="24"/>
        </w:rPr>
        <w:t>1.2.</w:t>
      </w:r>
      <w:r w:rsidRPr="0069081E">
        <w:rPr>
          <w:rFonts w:ascii="Calibri" w:hAnsi="Calibri" w:cs="Calibri"/>
          <w:color w:val="000000" w:themeColor="text1"/>
          <w:sz w:val="24"/>
          <w:szCs w:val="24"/>
        </w:rPr>
        <w:tab/>
      </w:r>
      <w:r w:rsidR="008260E9" w:rsidRPr="0069081E">
        <w:rPr>
          <w:rFonts w:ascii="Calibri" w:hAnsi="Calibri" w:cs="Calibri"/>
          <w:color w:val="000000" w:themeColor="text1"/>
          <w:sz w:val="24"/>
          <w:szCs w:val="24"/>
        </w:rPr>
        <w:t>K</w:t>
      </w:r>
      <w:r w:rsidR="000B0E74" w:rsidRPr="0069081E">
        <w:rPr>
          <w:rFonts w:ascii="Calibri" w:hAnsi="Calibri" w:cs="Calibri"/>
          <w:color w:val="000000" w:themeColor="text1"/>
          <w:sz w:val="24"/>
          <w:szCs w:val="24"/>
        </w:rPr>
        <w:t xml:space="preserve">işisel verilerin işlenmesi ve korunması konusunda </w:t>
      </w:r>
      <w:r w:rsidR="002F41A2">
        <w:rPr>
          <w:rFonts w:ascii="Calibri" w:hAnsi="Calibri" w:cs="Calibri"/>
          <w:color w:val="000000" w:themeColor="text1"/>
          <w:sz w:val="24"/>
          <w:szCs w:val="24"/>
        </w:rPr>
        <w:t>BORANLAR</w:t>
      </w:r>
      <w:r w:rsidR="0041645F" w:rsidRPr="0069081E">
        <w:rPr>
          <w:rFonts w:ascii="Calibri" w:hAnsi="Calibri" w:cs="Calibri"/>
          <w:color w:val="000000" w:themeColor="text1"/>
          <w:sz w:val="24"/>
          <w:szCs w:val="24"/>
        </w:rPr>
        <w:t xml:space="preserve"> </w:t>
      </w:r>
      <w:r w:rsidR="00EA004C" w:rsidRPr="0069081E">
        <w:rPr>
          <w:rFonts w:ascii="Calibri" w:hAnsi="Calibri" w:cs="Calibri"/>
          <w:color w:val="000000" w:themeColor="text1"/>
          <w:sz w:val="24"/>
          <w:szCs w:val="24"/>
        </w:rPr>
        <w:t>t</w:t>
      </w:r>
      <w:r w:rsidR="000B0E74" w:rsidRPr="0069081E">
        <w:rPr>
          <w:rFonts w:ascii="Calibri" w:hAnsi="Calibri" w:cs="Calibri"/>
          <w:color w:val="000000" w:themeColor="text1"/>
          <w:sz w:val="24"/>
          <w:szCs w:val="24"/>
        </w:rPr>
        <w:t>arafından benimsenen ilkeler</w:t>
      </w:r>
      <w:r w:rsidR="00D93D98" w:rsidRPr="0069081E">
        <w:rPr>
          <w:rFonts w:ascii="Calibri" w:hAnsi="Calibri" w:cs="Calibri"/>
          <w:color w:val="000000" w:themeColor="text1"/>
          <w:sz w:val="24"/>
          <w:szCs w:val="24"/>
        </w:rPr>
        <w:t>i</w:t>
      </w:r>
      <w:r w:rsidR="000B0E74" w:rsidRPr="0069081E">
        <w:rPr>
          <w:rFonts w:ascii="Calibri" w:hAnsi="Calibri" w:cs="Calibri"/>
          <w:color w:val="000000" w:themeColor="text1"/>
          <w:sz w:val="24"/>
          <w:szCs w:val="24"/>
        </w:rPr>
        <w:t xml:space="preserve"> ortaya </w:t>
      </w:r>
      <w:r w:rsidR="008260E9" w:rsidRPr="0069081E">
        <w:rPr>
          <w:rFonts w:ascii="Calibri" w:hAnsi="Calibri" w:cs="Calibri"/>
          <w:color w:val="000000" w:themeColor="text1"/>
          <w:sz w:val="24"/>
          <w:szCs w:val="24"/>
        </w:rPr>
        <w:t>koyan “</w:t>
      </w:r>
      <w:r w:rsidR="008260E9" w:rsidRPr="0069081E">
        <w:rPr>
          <w:rFonts w:ascii="Calibri" w:hAnsi="Calibri" w:cs="Calibri"/>
          <w:i/>
          <w:color w:val="000000" w:themeColor="text1"/>
          <w:sz w:val="24"/>
          <w:szCs w:val="24"/>
        </w:rPr>
        <w:t>Kişisel Verilerin Korunması</w:t>
      </w:r>
      <w:r w:rsidR="00D93D98" w:rsidRPr="0069081E">
        <w:rPr>
          <w:rFonts w:ascii="Calibri" w:hAnsi="Calibri" w:cs="Calibri"/>
          <w:i/>
          <w:color w:val="000000" w:themeColor="text1"/>
          <w:sz w:val="24"/>
          <w:szCs w:val="24"/>
        </w:rPr>
        <w:t xml:space="preserve"> ve İşlenmesi</w:t>
      </w:r>
      <w:r w:rsidR="008260E9" w:rsidRPr="0069081E">
        <w:rPr>
          <w:rFonts w:ascii="Calibri" w:hAnsi="Calibri" w:cs="Calibri"/>
          <w:i/>
          <w:color w:val="000000" w:themeColor="text1"/>
          <w:sz w:val="24"/>
          <w:szCs w:val="24"/>
        </w:rPr>
        <w:t xml:space="preserve"> Politikası</w:t>
      </w:r>
      <w:r w:rsidR="008260E9" w:rsidRPr="0069081E">
        <w:rPr>
          <w:rFonts w:ascii="Calibri" w:hAnsi="Calibri" w:cs="Calibri"/>
          <w:color w:val="000000" w:themeColor="text1"/>
          <w:sz w:val="24"/>
          <w:szCs w:val="24"/>
        </w:rPr>
        <w:t xml:space="preserve">”, </w:t>
      </w:r>
      <w:r w:rsidR="0093601D">
        <w:rPr>
          <w:rFonts w:ascii="Calibri" w:hAnsi="Calibri" w:cs="Calibri"/>
          <w:color w:val="000000" w:themeColor="text1"/>
          <w:sz w:val="24"/>
          <w:szCs w:val="24"/>
        </w:rPr>
        <w:t xml:space="preserve"> </w:t>
      </w:r>
      <w:r w:rsidR="003D5D28">
        <w:t xml:space="preserve">boranlar.filatbayi.com.tr </w:t>
      </w:r>
      <w:r w:rsidR="008260E9" w:rsidRPr="0069081E">
        <w:rPr>
          <w:rFonts w:ascii="Calibri" w:hAnsi="Calibri" w:cs="Calibri"/>
          <w:color w:val="000000" w:themeColor="text1"/>
          <w:sz w:val="24"/>
          <w:szCs w:val="24"/>
        </w:rPr>
        <w:t xml:space="preserve"> sitesinde ilgili kişilerin bilgisine sunulmuştur. </w:t>
      </w:r>
      <w:r w:rsidR="000B0E74" w:rsidRPr="0069081E">
        <w:rPr>
          <w:rFonts w:ascii="Calibri" w:hAnsi="Calibri" w:cs="Calibri"/>
          <w:color w:val="000000" w:themeColor="text1"/>
          <w:sz w:val="24"/>
          <w:szCs w:val="24"/>
        </w:rPr>
        <w:t xml:space="preserve"> </w:t>
      </w:r>
    </w:p>
    <w:p w14:paraId="7C6476EC" w14:textId="77777777" w:rsidR="002C67CC" w:rsidRPr="0069081E" w:rsidRDefault="002C67CC" w:rsidP="000A2EF4">
      <w:pPr>
        <w:pStyle w:val="AralkYok"/>
        <w:rPr>
          <w:rFonts w:ascii="Calibri" w:hAnsi="Calibri" w:cs="Calibri"/>
          <w:color w:val="000000" w:themeColor="text1"/>
          <w:sz w:val="24"/>
          <w:szCs w:val="24"/>
        </w:rPr>
      </w:pPr>
    </w:p>
    <w:p w14:paraId="5D212517" w14:textId="0CB9B5FE" w:rsidR="0031406D" w:rsidRPr="0069081E" w:rsidRDefault="000B0E74" w:rsidP="000A2EF4">
      <w:pPr>
        <w:pStyle w:val="Balk1"/>
        <w:numPr>
          <w:ilvl w:val="0"/>
          <w:numId w:val="19"/>
        </w:numPr>
        <w:spacing w:before="120" w:after="240" w:line="240" w:lineRule="auto"/>
        <w:ind w:left="284" w:hanging="284"/>
        <w:jc w:val="both"/>
        <w:rPr>
          <w:rFonts w:ascii="Calibri" w:hAnsi="Calibri" w:cs="Calibri"/>
          <w:color w:val="000000" w:themeColor="text1"/>
          <w:szCs w:val="24"/>
        </w:rPr>
      </w:pPr>
      <w:bookmarkStart w:id="5" w:name="_Toc29213149"/>
      <w:bookmarkStart w:id="6" w:name="_Toc29213198"/>
      <w:bookmarkStart w:id="7" w:name="_Toc29213247"/>
      <w:bookmarkStart w:id="8" w:name="_Toc29213296"/>
      <w:bookmarkStart w:id="9" w:name="_Toc29213482"/>
      <w:bookmarkStart w:id="10" w:name="_Toc29213674"/>
      <w:bookmarkStart w:id="11" w:name="_Toc29213150"/>
      <w:bookmarkStart w:id="12" w:name="_Toc29213199"/>
      <w:bookmarkStart w:id="13" w:name="_Toc29213248"/>
      <w:bookmarkStart w:id="14" w:name="_Toc29213297"/>
      <w:bookmarkStart w:id="15" w:name="_Toc29213483"/>
      <w:bookmarkStart w:id="16" w:name="_Toc29213675"/>
      <w:bookmarkStart w:id="17" w:name="_Toc29213097"/>
      <w:bookmarkStart w:id="18" w:name="_Toc29213720"/>
      <w:bookmarkStart w:id="19" w:name="_Toc152073678"/>
      <w:bookmarkEnd w:id="5"/>
      <w:bookmarkEnd w:id="6"/>
      <w:bookmarkEnd w:id="7"/>
      <w:bookmarkEnd w:id="8"/>
      <w:bookmarkEnd w:id="9"/>
      <w:bookmarkEnd w:id="10"/>
      <w:bookmarkEnd w:id="11"/>
      <w:bookmarkEnd w:id="12"/>
      <w:bookmarkEnd w:id="13"/>
      <w:bookmarkEnd w:id="14"/>
      <w:bookmarkEnd w:id="15"/>
      <w:bookmarkEnd w:id="16"/>
      <w:r w:rsidRPr="0069081E">
        <w:rPr>
          <w:rFonts w:ascii="Calibri" w:hAnsi="Calibri" w:cs="Calibri"/>
          <w:color w:val="000000" w:themeColor="text1"/>
          <w:szCs w:val="24"/>
        </w:rPr>
        <w:t>POLİTİKA’NIN AMACI</w:t>
      </w:r>
      <w:bookmarkStart w:id="20" w:name="_Toc29213098"/>
      <w:bookmarkEnd w:id="17"/>
      <w:bookmarkEnd w:id="18"/>
      <w:bookmarkEnd w:id="19"/>
      <w:bookmarkEnd w:id="20"/>
    </w:p>
    <w:p w14:paraId="5B98D2D9" w14:textId="4B451B69" w:rsidR="00617BB2" w:rsidRPr="0069081E" w:rsidRDefault="00C00992" w:rsidP="000A2EF4">
      <w:pPr>
        <w:spacing w:after="120" w:line="240" w:lineRule="auto"/>
        <w:jc w:val="both"/>
        <w:rPr>
          <w:rFonts w:ascii="Calibri" w:hAnsi="Calibri" w:cs="Calibri"/>
          <w:color w:val="000000" w:themeColor="text1"/>
          <w:sz w:val="24"/>
          <w:szCs w:val="24"/>
        </w:rPr>
      </w:pPr>
      <w:r w:rsidRPr="0069081E">
        <w:rPr>
          <w:rFonts w:ascii="Calibri" w:hAnsi="Calibri" w:cs="Calibri"/>
          <w:b/>
          <w:color w:val="000000" w:themeColor="text1"/>
          <w:sz w:val="24"/>
          <w:szCs w:val="24"/>
        </w:rPr>
        <w:t>2.1.</w:t>
      </w:r>
      <w:r w:rsidRPr="0069081E">
        <w:rPr>
          <w:rFonts w:ascii="Calibri" w:hAnsi="Calibri" w:cs="Calibri"/>
          <w:b/>
          <w:color w:val="000000" w:themeColor="text1"/>
          <w:sz w:val="24"/>
          <w:szCs w:val="24"/>
        </w:rPr>
        <w:tab/>
      </w:r>
      <w:r w:rsidR="0031406D" w:rsidRPr="0069081E">
        <w:rPr>
          <w:rFonts w:ascii="Calibri" w:hAnsi="Calibri" w:cs="Calibri"/>
          <w:color w:val="000000" w:themeColor="text1"/>
          <w:sz w:val="24"/>
          <w:szCs w:val="24"/>
        </w:rPr>
        <w:t>Kişisel Veri Saklama v</w:t>
      </w:r>
      <w:r w:rsidR="008260E9" w:rsidRPr="0069081E">
        <w:rPr>
          <w:rFonts w:ascii="Calibri" w:hAnsi="Calibri" w:cs="Calibri"/>
          <w:color w:val="000000" w:themeColor="text1"/>
          <w:sz w:val="24"/>
          <w:szCs w:val="24"/>
        </w:rPr>
        <w:t>e İmha Politikası (“</w:t>
      </w:r>
      <w:r w:rsidR="008260E9" w:rsidRPr="0069081E">
        <w:rPr>
          <w:rFonts w:ascii="Calibri" w:hAnsi="Calibri" w:cs="Calibri"/>
          <w:b/>
          <w:i/>
          <w:color w:val="000000" w:themeColor="text1"/>
          <w:sz w:val="24"/>
          <w:szCs w:val="24"/>
        </w:rPr>
        <w:t>Politika</w:t>
      </w:r>
      <w:r w:rsidR="003956BD" w:rsidRPr="0069081E">
        <w:rPr>
          <w:rFonts w:ascii="Calibri" w:hAnsi="Calibri" w:cs="Calibri"/>
          <w:color w:val="000000" w:themeColor="text1"/>
          <w:sz w:val="24"/>
          <w:szCs w:val="24"/>
        </w:rPr>
        <w:t>”</w:t>
      </w:r>
      <w:r w:rsidR="00D93D98" w:rsidRPr="0069081E">
        <w:rPr>
          <w:rFonts w:ascii="Calibri" w:hAnsi="Calibri" w:cs="Calibri"/>
          <w:color w:val="000000" w:themeColor="text1"/>
          <w:sz w:val="24"/>
          <w:szCs w:val="24"/>
        </w:rPr>
        <w:t>),</w:t>
      </w:r>
      <w:r w:rsidR="003956BD" w:rsidRPr="0069081E">
        <w:rPr>
          <w:rFonts w:ascii="Calibri" w:hAnsi="Calibri" w:cs="Calibri"/>
          <w:color w:val="000000" w:themeColor="text1"/>
          <w:sz w:val="24"/>
          <w:szCs w:val="24"/>
        </w:rPr>
        <w:t xml:space="preserve"> </w:t>
      </w:r>
      <w:r w:rsidR="002F41A2">
        <w:rPr>
          <w:rFonts w:ascii="Calibri" w:hAnsi="Calibri" w:cs="Calibri"/>
          <w:color w:val="000000" w:themeColor="text1"/>
          <w:sz w:val="24"/>
          <w:szCs w:val="24"/>
        </w:rPr>
        <w:t>BORANLAR</w:t>
      </w:r>
      <w:r w:rsidR="00D93D98" w:rsidRPr="0069081E">
        <w:rPr>
          <w:rFonts w:ascii="Calibri" w:hAnsi="Calibri" w:cs="Calibri"/>
          <w:color w:val="000000" w:themeColor="text1"/>
          <w:sz w:val="24"/>
          <w:szCs w:val="24"/>
        </w:rPr>
        <w:t xml:space="preserve"> tarafından </w:t>
      </w:r>
      <w:r w:rsidR="008260E9" w:rsidRPr="0069081E">
        <w:rPr>
          <w:rFonts w:ascii="Calibri" w:hAnsi="Calibri" w:cs="Calibri"/>
          <w:color w:val="000000" w:themeColor="text1"/>
          <w:sz w:val="24"/>
          <w:szCs w:val="24"/>
        </w:rPr>
        <w:t xml:space="preserve"> gerçekleştirilen </w:t>
      </w:r>
      <w:r w:rsidR="00D93D98" w:rsidRPr="0069081E">
        <w:rPr>
          <w:rFonts w:ascii="Calibri" w:hAnsi="Calibri" w:cs="Calibri"/>
          <w:color w:val="000000" w:themeColor="text1"/>
          <w:sz w:val="24"/>
          <w:szCs w:val="24"/>
        </w:rPr>
        <w:t xml:space="preserve"> kişisel verilerin saklanması</w:t>
      </w:r>
      <w:r w:rsidR="00AA2B5A" w:rsidRPr="0069081E">
        <w:rPr>
          <w:rFonts w:ascii="Calibri" w:hAnsi="Calibri" w:cs="Calibri"/>
          <w:color w:val="000000" w:themeColor="text1"/>
          <w:sz w:val="24"/>
          <w:szCs w:val="24"/>
        </w:rPr>
        <w:t xml:space="preserve">, </w:t>
      </w:r>
      <w:r w:rsidR="00D93D98" w:rsidRPr="0069081E">
        <w:rPr>
          <w:rFonts w:ascii="Calibri" w:hAnsi="Calibri" w:cs="Calibri"/>
          <w:color w:val="000000" w:themeColor="text1"/>
          <w:sz w:val="24"/>
          <w:szCs w:val="24"/>
        </w:rPr>
        <w:t>imhası</w:t>
      </w:r>
      <w:r w:rsidR="00AA2B5A" w:rsidRPr="0069081E">
        <w:rPr>
          <w:rFonts w:ascii="Calibri" w:hAnsi="Calibri" w:cs="Calibri"/>
          <w:color w:val="000000" w:themeColor="text1"/>
          <w:sz w:val="24"/>
          <w:szCs w:val="24"/>
        </w:rPr>
        <w:t xml:space="preserve">, yok edilmesi, </w:t>
      </w:r>
      <w:r w:rsidR="00D93D98" w:rsidRPr="0069081E">
        <w:rPr>
          <w:rFonts w:ascii="Calibri" w:hAnsi="Calibri" w:cs="Calibri"/>
          <w:color w:val="000000" w:themeColor="text1"/>
          <w:sz w:val="24"/>
          <w:szCs w:val="24"/>
        </w:rPr>
        <w:t>anonim hale getirilmesi</w:t>
      </w:r>
      <w:r w:rsidR="00AA2B5A" w:rsidRPr="0069081E">
        <w:rPr>
          <w:rFonts w:ascii="Calibri" w:hAnsi="Calibri" w:cs="Calibri"/>
          <w:color w:val="000000" w:themeColor="text1"/>
          <w:sz w:val="24"/>
          <w:szCs w:val="24"/>
        </w:rPr>
        <w:t xml:space="preserve"> </w:t>
      </w:r>
      <w:r w:rsidR="00D93D98" w:rsidRPr="0069081E">
        <w:rPr>
          <w:rFonts w:ascii="Calibri" w:hAnsi="Calibri" w:cs="Calibri"/>
          <w:color w:val="000000" w:themeColor="text1"/>
          <w:sz w:val="24"/>
          <w:szCs w:val="24"/>
        </w:rPr>
        <w:t xml:space="preserve"> süreçlerine ilişkin </w:t>
      </w:r>
      <w:r w:rsidR="00AA2B5A" w:rsidRPr="0069081E">
        <w:rPr>
          <w:rFonts w:ascii="Calibri" w:hAnsi="Calibri" w:cs="Calibri"/>
          <w:color w:val="000000" w:themeColor="text1"/>
          <w:sz w:val="24"/>
          <w:szCs w:val="24"/>
        </w:rPr>
        <w:t xml:space="preserve">iş ve/veya işlemler hakkındaki usul ve esasların belirlenmesi amacıyla hazırlanmıştır. </w:t>
      </w:r>
    </w:p>
    <w:p w14:paraId="243A8D89" w14:textId="7933E310" w:rsidR="0031406D" w:rsidRPr="0069081E" w:rsidRDefault="00C00992" w:rsidP="000A2EF4">
      <w:pPr>
        <w:spacing w:after="0" w:line="240" w:lineRule="auto"/>
        <w:jc w:val="both"/>
        <w:rPr>
          <w:rFonts w:ascii="Calibri" w:hAnsi="Calibri" w:cs="Calibri"/>
          <w:color w:val="000000" w:themeColor="text1"/>
          <w:sz w:val="24"/>
          <w:szCs w:val="24"/>
        </w:rPr>
      </w:pPr>
      <w:r w:rsidRPr="0069081E">
        <w:rPr>
          <w:rFonts w:ascii="Calibri" w:hAnsi="Calibri" w:cs="Calibri"/>
          <w:b/>
          <w:color w:val="000000" w:themeColor="text1"/>
          <w:sz w:val="24"/>
          <w:szCs w:val="24"/>
        </w:rPr>
        <w:t>2.2.</w:t>
      </w:r>
      <w:r w:rsidRPr="0069081E">
        <w:rPr>
          <w:rFonts w:ascii="Calibri" w:hAnsi="Calibri" w:cs="Calibri"/>
          <w:color w:val="000000" w:themeColor="text1"/>
          <w:sz w:val="24"/>
          <w:szCs w:val="24"/>
        </w:rPr>
        <w:tab/>
      </w:r>
      <w:r w:rsidR="00AA2B5A" w:rsidRPr="0069081E">
        <w:rPr>
          <w:rFonts w:ascii="Calibri" w:hAnsi="Calibri" w:cs="Calibri"/>
          <w:color w:val="000000" w:themeColor="text1"/>
          <w:sz w:val="24"/>
          <w:szCs w:val="24"/>
        </w:rPr>
        <w:t xml:space="preserve">Kişisel verilerin saklanması, imhası, yok edilmesi ve anonim hale getirilmesi süreçlerine ilişkin iş ve/veya işlemler, </w:t>
      </w:r>
      <w:r w:rsidR="002F41A2">
        <w:rPr>
          <w:rFonts w:ascii="Calibri" w:hAnsi="Calibri" w:cs="Calibri"/>
          <w:color w:val="000000" w:themeColor="text1"/>
          <w:sz w:val="24"/>
          <w:szCs w:val="24"/>
        </w:rPr>
        <w:t>BORANLAR</w:t>
      </w:r>
      <w:r w:rsidR="005B45C9" w:rsidRPr="0069081E">
        <w:rPr>
          <w:rFonts w:ascii="Calibri" w:hAnsi="Calibri" w:cs="Calibri"/>
          <w:color w:val="000000" w:themeColor="text1"/>
          <w:sz w:val="24"/>
          <w:szCs w:val="24"/>
        </w:rPr>
        <w:t xml:space="preserve"> </w:t>
      </w:r>
      <w:r w:rsidR="00AA2B5A" w:rsidRPr="0069081E">
        <w:rPr>
          <w:rFonts w:ascii="Calibri" w:hAnsi="Calibri" w:cs="Calibri"/>
          <w:color w:val="000000" w:themeColor="text1"/>
          <w:sz w:val="24"/>
          <w:szCs w:val="24"/>
        </w:rPr>
        <w:t>tarafından bu doğrultuda hazırlanmış olan Politika’ya uygun biçimde gerçekleştirilir.</w:t>
      </w:r>
    </w:p>
    <w:p w14:paraId="3B403013" w14:textId="77777777" w:rsidR="002C67CC" w:rsidRPr="0069081E" w:rsidRDefault="002C67CC" w:rsidP="000A2EF4">
      <w:pPr>
        <w:pStyle w:val="AralkYok"/>
        <w:rPr>
          <w:rFonts w:ascii="Calibri" w:hAnsi="Calibri" w:cs="Calibri"/>
          <w:color w:val="000000" w:themeColor="text1"/>
          <w:sz w:val="24"/>
          <w:szCs w:val="24"/>
        </w:rPr>
      </w:pPr>
    </w:p>
    <w:p w14:paraId="44844E36" w14:textId="17163684" w:rsidR="005B45C9" w:rsidRPr="0069081E" w:rsidRDefault="000B0E74" w:rsidP="000A2EF4">
      <w:pPr>
        <w:pStyle w:val="Balk1"/>
        <w:numPr>
          <w:ilvl w:val="0"/>
          <w:numId w:val="19"/>
        </w:numPr>
        <w:spacing w:before="120" w:after="240" w:line="240" w:lineRule="auto"/>
        <w:ind w:left="284" w:hanging="284"/>
        <w:jc w:val="both"/>
        <w:rPr>
          <w:rFonts w:ascii="Calibri" w:hAnsi="Calibri" w:cs="Calibri"/>
          <w:color w:val="000000" w:themeColor="text1"/>
          <w:szCs w:val="24"/>
        </w:rPr>
      </w:pPr>
      <w:bookmarkStart w:id="21" w:name="_Toc29213099"/>
      <w:bookmarkStart w:id="22" w:name="_Toc29213721"/>
      <w:bookmarkStart w:id="23" w:name="_Toc152073679"/>
      <w:r w:rsidRPr="0069081E">
        <w:rPr>
          <w:rFonts w:ascii="Calibri" w:hAnsi="Calibri" w:cs="Calibri"/>
          <w:color w:val="000000" w:themeColor="text1"/>
          <w:szCs w:val="24"/>
        </w:rPr>
        <w:t>POLİTİKA’NIN KAPSAMI</w:t>
      </w:r>
      <w:bookmarkStart w:id="24" w:name="_Toc29213100"/>
      <w:bookmarkStart w:id="25" w:name="_Toc29213154"/>
      <w:bookmarkStart w:id="26" w:name="_Toc29213203"/>
      <w:bookmarkStart w:id="27" w:name="_Toc29213252"/>
      <w:bookmarkStart w:id="28" w:name="_Toc29213301"/>
      <w:bookmarkStart w:id="29" w:name="_Toc29213487"/>
      <w:bookmarkStart w:id="30" w:name="_Toc29213679"/>
      <w:bookmarkStart w:id="31" w:name="_Toc29213101"/>
      <w:bookmarkEnd w:id="21"/>
      <w:bookmarkEnd w:id="22"/>
      <w:bookmarkEnd w:id="23"/>
      <w:bookmarkEnd w:id="24"/>
      <w:bookmarkEnd w:id="25"/>
      <w:bookmarkEnd w:id="26"/>
      <w:bookmarkEnd w:id="27"/>
      <w:bookmarkEnd w:id="28"/>
      <w:bookmarkEnd w:id="29"/>
      <w:bookmarkEnd w:id="30"/>
      <w:bookmarkEnd w:id="31"/>
    </w:p>
    <w:p w14:paraId="5A215C41" w14:textId="60E47585" w:rsidR="00617BB2" w:rsidRPr="0069081E" w:rsidRDefault="00C00992" w:rsidP="000A2EF4">
      <w:pPr>
        <w:spacing w:after="120" w:line="240" w:lineRule="auto"/>
        <w:jc w:val="both"/>
        <w:rPr>
          <w:rFonts w:ascii="Calibri" w:hAnsi="Calibri" w:cs="Calibri"/>
          <w:color w:val="000000" w:themeColor="text1"/>
          <w:sz w:val="24"/>
          <w:szCs w:val="24"/>
        </w:rPr>
      </w:pPr>
      <w:r w:rsidRPr="0069081E">
        <w:rPr>
          <w:rFonts w:ascii="Calibri" w:hAnsi="Calibri" w:cs="Calibri"/>
          <w:b/>
          <w:color w:val="000000" w:themeColor="text1"/>
          <w:sz w:val="24"/>
          <w:szCs w:val="24"/>
        </w:rPr>
        <w:t>3.1.</w:t>
      </w:r>
      <w:r w:rsidRPr="0069081E">
        <w:rPr>
          <w:rFonts w:ascii="Calibri" w:hAnsi="Calibri" w:cs="Calibri"/>
          <w:color w:val="000000" w:themeColor="text1"/>
          <w:sz w:val="24"/>
          <w:szCs w:val="24"/>
        </w:rPr>
        <w:tab/>
      </w:r>
      <w:r w:rsidR="008260E9" w:rsidRPr="0069081E">
        <w:rPr>
          <w:rFonts w:ascii="Calibri" w:hAnsi="Calibri" w:cs="Calibri"/>
          <w:color w:val="000000" w:themeColor="text1"/>
          <w:sz w:val="24"/>
          <w:szCs w:val="24"/>
        </w:rPr>
        <w:t xml:space="preserve">İşbu </w:t>
      </w:r>
      <w:r w:rsidRPr="0069081E">
        <w:rPr>
          <w:rFonts w:ascii="Calibri" w:hAnsi="Calibri" w:cs="Calibri"/>
          <w:color w:val="000000" w:themeColor="text1"/>
          <w:sz w:val="24"/>
          <w:szCs w:val="24"/>
        </w:rPr>
        <w:t>Politika;</w:t>
      </w:r>
      <w:r w:rsidR="00AA2B5A" w:rsidRPr="0069081E">
        <w:rPr>
          <w:rFonts w:ascii="Calibri" w:hAnsi="Calibri" w:cs="Calibri"/>
          <w:color w:val="000000" w:themeColor="text1"/>
          <w:sz w:val="24"/>
          <w:szCs w:val="24"/>
        </w:rPr>
        <w:t xml:space="preserve"> </w:t>
      </w:r>
      <w:r w:rsidR="00FC59EE" w:rsidRPr="0069081E">
        <w:rPr>
          <w:rFonts w:ascii="Calibri" w:hAnsi="Calibri" w:cs="Calibri"/>
          <w:color w:val="000000" w:themeColor="text1"/>
          <w:sz w:val="24"/>
          <w:szCs w:val="24"/>
        </w:rPr>
        <w:t>Şirket ortaklarımız</w:t>
      </w:r>
      <w:r w:rsidR="005E5B51" w:rsidRPr="0069081E">
        <w:rPr>
          <w:rFonts w:ascii="Calibri" w:hAnsi="Calibri" w:cs="Calibri"/>
          <w:color w:val="000000" w:themeColor="text1"/>
          <w:sz w:val="24"/>
          <w:szCs w:val="24"/>
        </w:rPr>
        <w:t>a,</w:t>
      </w:r>
      <w:r w:rsidR="00FC59EE" w:rsidRPr="0069081E">
        <w:rPr>
          <w:rFonts w:ascii="Calibri" w:hAnsi="Calibri" w:cs="Calibri"/>
          <w:color w:val="000000" w:themeColor="text1"/>
          <w:sz w:val="24"/>
          <w:szCs w:val="24"/>
        </w:rPr>
        <w:t xml:space="preserve"> çalışanlarımız</w:t>
      </w:r>
      <w:r w:rsidR="005E5B51" w:rsidRPr="0069081E">
        <w:rPr>
          <w:rFonts w:ascii="Calibri" w:hAnsi="Calibri" w:cs="Calibri"/>
          <w:color w:val="000000" w:themeColor="text1"/>
          <w:sz w:val="24"/>
          <w:szCs w:val="24"/>
        </w:rPr>
        <w:t>a</w:t>
      </w:r>
      <w:r w:rsidR="00FC59EE" w:rsidRPr="0069081E">
        <w:rPr>
          <w:rFonts w:ascii="Calibri" w:hAnsi="Calibri" w:cs="Calibri"/>
          <w:color w:val="000000" w:themeColor="text1"/>
          <w:sz w:val="24"/>
          <w:szCs w:val="24"/>
        </w:rPr>
        <w:t>, çalışan adaylarımız</w:t>
      </w:r>
      <w:r w:rsidR="005E5B51" w:rsidRPr="0069081E">
        <w:rPr>
          <w:rFonts w:ascii="Calibri" w:hAnsi="Calibri" w:cs="Calibri"/>
          <w:color w:val="000000" w:themeColor="text1"/>
          <w:sz w:val="24"/>
          <w:szCs w:val="24"/>
        </w:rPr>
        <w:t>a</w:t>
      </w:r>
      <w:r w:rsidR="00FC59EE" w:rsidRPr="0069081E">
        <w:rPr>
          <w:rFonts w:ascii="Calibri" w:hAnsi="Calibri" w:cs="Calibri"/>
          <w:color w:val="000000" w:themeColor="text1"/>
          <w:sz w:val="24"/>
          <w:szCs w:val="24"/>
        </w:rPr>
        <w:t>, ziyaretçilerimiz</w:t>
      </w:r>
      <w:r w:rsidR="005E5B51" w:rsidRPr="0069081E">
        <w:rPr>
          <w:rFonts w:ascii="Calibri" w:hAnsi="Calibri" w:cs="Calibri"/>
          <w:color w:val="000000" w:themeColor="text1"/>
          <w:sz w:val="24"/>
          <w:szCs w:val="24"/>
        </w:rPr>
        <w:t>e</w:t>
      </w:r>
      <w:r w:rsidR="00FC59EE" w:rsidRPr="0069081E">
        <w:rPr>
          <w:rFonts w:ascii="Calibri" w:hAnsi="Calibri" w:cs="Calibri"/>
          <w:color w:val="000000" w:themeColor="text1"/>
          <w:sz w:val="24"/>
          <w:szCs w:val="24"/>
        </w:rPr>
        <w:t>, tedarikçilerimiz</w:t>
      </w:r>
      <w:r w:rsidR="005E5B51" w:rsidRPr="0069081E">
        <w:rPr>
          <w:rFonts w:ascii="Calibri" w:hAnsi="Calibri" w:cs="Calibri"/>
          <w:color w:val="000000" w:themeColor="text1"/>
          <w:sz w:val="24"/>
          <w:szCs w:val="24"/>
        </w:rPr>
        <w:t>e</w:t>
      </w:r>
      <w:r w:rsidR="00FC59EE" w:rsidRPr="0069081E">
        <w:rPr>
          <w:rFonts w:ascii="Calibri" w:hAnsi="Calibri" w:cs="Calibri"/>
          <w:color w:val="000000" w:themeColor="text1"/>
          <w:sz w:val="24"/>
          <w:szCs w:val="24"/>
        </w:rPr>
        <w:t>, tedarikçi çalışanların</w:t>
      </w:r>
      <w:r w:rsidR="005E5B51" w:rsidRPr="0069081E">
        <w:rPr>
          <w:rFonts w:ascii="Calibri" w:hAnsi="Calibri" w:cs="Calibri"/>
          <w:color w:val="000000" w:themeColor="text1"/>
          <w:sz w:val="24"/>
          <w:szCs w:val="24"/>
        </w:rPr>
        <w:t>a-yetkililerine</w:t>
      </w:r>
      <w:r w:rsidR="00FC59EE" w:rsidRPr="0069081E">
        <w:rPr>
          <w:rFonts w:ascii="Calibri" w:hAnsi="Calibri" w:cs="Calibri"/>
          <w:color w:val="000000" w:themeColor="text1"/>
          <w:sz w:val="24"/>
          <w:szCs w:val="24"/>
        </w:rPr>
        <w:t xml:space="preserve">, </w:t>
      </w:r>
      <w:r w:rsidR="006A34C9" w:rsidRPr="0069081E">
        <w:rPr>
          <w:rFonts w:ascii="Calibri" w:hAnsi="Calibri" w:cs="Calibri"/>
          <w:color w:val="000000" w:themeColor="text1"/>
          <w:sz w:val="24"/>
          <w:szCs w:val="24"/>
        </w:rPr>
        <w:t xml:space="preserve">müşterilerimize, müşteri çalışanlarına-yetkililerine, potansiyel müşterilerimize, iş ortaklarımıza-yetkililerine-çalışanlarına, referans gösterilen kişilere, çalışanlarımızın aile bireyleri ve yakınlarına, hak iddia eden üçüncü kişiler ve bunları temsil eden vekil ya da yasal temsilcilerine, </w:t>
      </w:r>
      <w:r w:rsidR="006A34C9" w:rsidRPr="0069081E">
        <w:rPr>
          <w:rFonts w:ascii="Calibri" w:eastAsia="Times New Roman" w:hAnsi="Calibri" w:cs="Calibri"/>
          <w:color w:val="000000" w:themeColor="text1"/>
          <w:sz w:val="24"/>
          <w:szCs w:val="24"/>
          <w:lang w:eastAsia="tr-TR"/>
        </w:rPr>
        <w:t>kamu çalışanı/işverenine, danışmana, sigorta şirketi ve banka yetkililerine, bilirkişilere</w:t>
      </w:r>
      <w:r w:rsidR="006A34C9" w:rsidRPr="0069081E">
        <w:rPr>
          <w:rFonts w:ascii="Calibri" w:hAnsi="Calibri" w:cs="Calibri"/>
          <w:color w:val="000000" w:themeColor="text1"/>
          <w:sz w:val="24"/>
          <w:szCs w:val="24"/>
        </w:rPr>
        <w:t xml:space="preserve"> ve ilgili üçüncü kişilere ait tamamen veya kısmen otomatik olan ya da herhangi bir veri kayıt sisteminin parçası olmak kaydıyla otomatik olmayan yollarla işlenen her türlü kişisel veriyi kapsamaktadır.</w:t>
      </w:r>
    </w:p>
    <w:p w14:paraId="3DFD5C71" w14:textId="7F1D1883" w:rsidR="000E534F" w:rsidRPr="0069081E" w:rsidRDefault="00C00992" w:rsidP="000A2EF4">
      <w:pPr>
        <w:spacing w:after="0" w:line="240" w:lineRule="auto"/>
        <w:jc w:val="both"/>
        <w:rPr>
          <w:rFonts w:ascii="Calibri" w:hAnsi="Calibri" w:cs="Calibri"/>
          <w:color w:val="000000" w:themeColor="text1"/>
          <w:sz w:val="24"/>
          <w:szCs w:val="24"/>
        </w:rPr>
      </w:pPr>
      <w:r w:rsidRPr="0069081E">
        <w:rPr>
          <w:rFonts w:ascii="Calibri" w:hAnsi="Calibri" w:cs="Calibri"/>
          <w:b/>
          <w:color w:val="000000" w:themeColor="text1"/>
          <w:sz w:val="24"/>
          <w:szCs w:val="24"/>
        </w:rPr>
        <w:t>3.2.</w:t>
      </w:r>
      <w:r w:rsidRPr="0069081E">
        <w:rPr>
          <w:rFonts w:ascii="Calibri" w:hAnsi="Calibri" w:cs="Calibri"/>
          <w:b/>
          <w:color w:val="000000" w:themeColor="text1"/>
          <w:sz w:val="24"/>
          <w:szCs w:val="24"/>
        </w:rPr>
        <w:tab/>
      </w:r>
      <w:r w:rsidR="002F41A2">
        <w:rPr>
          <w:rFonts w:ascii="Calibri" w:hAnsi="Calibri" w:cs="Calibri"/>
          <w:color w:val="000000" w:themeColor="text1"/>
          <w:sz w:val="24"/>
          <w:szCs w:val="24"/>
        </w:rPr>
        <w:t>BORANLAR</w:t>
      </w:r>
      <w:r w:rsidR="007827DC" w:rsidRPr="0069081E">
        <w:rPr>
          <w:rFonts w:ascii="Calibri" w:hAnsi="Calibri" w:cs="Calibri"/>
          <w:color w:val="000000" w:themeColor="text1"/>
          <w:sz w:val="24"/>
          <w:szCs w:val="24"/>
        </w:rPr>
        <w:t>’</w:t>
      </w:r>
      <w:r w:rsidR="002F41A2">
        <w:rPr>
          <w:rFonts w:ascii="Calibri" w:hAnsi="Calibri" w:cs="Calibri"/>
          <w:color w:val="000000" w:themeColor="text1"/>
          <w:sz w:val="24"/>
          <w:szCs w:val="24"/>
        </w:rPr>
        <w:t>ı</w:t>
      </w:r>
      <w:r w:rsidR="007827DC" w:rsidRPr="0069081E">
        <w:rPr>
          <w:rFonts w:ascii="Calibri" w:hAnsi="Calibri" w:cs="Calibri"/>
          <w:color w:val="000000" w:themeColor="text1"/>
          <w:sz w:val="24"/>
          <w:szCs w:val="24"/>
        </w:rPr>
        <w:t>n</w:t>
      </w:r>
      <w:r w:rsidRPr="0069081E">
        <w:rPr>
          <w:rFonts w:ascii="Calibri" w:hAnsi="Calibri" w:cs="Calibri"/>
          <w:color w:val="000000" w:themeColor="text1"/>
          <w:sz w:val="24"/>
          <w:szCs w:val="24"/>
        </w:rPr>
        <w:t xml:space="preserve"> sahip olduğu veya </w:t>
      </w:r>
      <w:r w:rsidR="002F41A2">
        <w:rPr>
          <w:rFonts w:ascii="Calibri" w:hAnsi="Calibri" w:cs="Calibri"/>
          <w:color w:val="000000" w:themeColor="text1"/>
          <w:sz w:val="24"/>
          <w:szCs w:val="24"/>
        </w:rPr>
        <w:t>BORANLAR</w:t>
      </w:r>
      <w:r w:rsidR="007827DC" w:rsidRPr="0069081E">
        <w:rPr>
          <w:rFonts w:ascii="Calibri" w:hAnsi="Calibri" w:cs="Calibri"/>
          <w:color w:val="000000" w:themeColor="text1"/>
          <w:sz w:val="24"/>
          <w:szCs w:val="24"/>
        </w:rPr>
        <w:t xml:space="preserve"> </w:t>
      </w:r>
      <w:r w:rsidRPr="0069081E">
        <w:rPr>
          <w:rFonts w:ascii="Calibri" w:hAnsi="Calibri" w:cs="Calibri"/>
          <w:color w:val="000000" w:themeColor="text1"/>
          <w:sz w:val="24"/>
          <w:szCs w:val="24"/>
        </w:rPr>
        <w:t>tarafından yönetilen, kişisel verilerin işlendiği ilgili kayıt ortamları ve kişisel verilere ilişkin iş, işlem ve faaliyetlerde işbu Politika uygulanır.</w:t>
      </w:r>
    </w:p>
    <w:p w14:paraId="56F0418C" w14:textId="77777777" w:rsidR="002C67CC" w:rsidRPr="0069081E" w:rsidRDefault="002C67CC" w:rsidP="000A2EF4">
      <w:pPr>
        <w:spacing w:after="0" w:line="240" w:lineRule="auto"/>
        <w:jc w:val="both"/>
        <w:rPr>
          <w:rFonts w:ascii="Calibri" w:hAnsi="Calibri" w:cs="Calibri"/>
          <w:color w:val="000000" w:themeColor="text1"/>
          <w:sz w:val="24"/>
          <w:szCs w:val="24"/>
        </w:rPr>
      </w:pPr>
    </w:p>
    <w:p w14:paraId="353D35FF" w14:textId="53D8CE6F" w:rsidR="000548D8" w:rsidRPr="0069081E" w:rsidRDefault="00195B74" w:rsidP="000A2EF4">
      <w:pPr>
        <w:pStyle w:val="Balk1"/>
        <w:numPr>
          <w:ilvl w:val="0"/>
          <w:numId w:val="19"/>
        </w:numPr>
        <w:spacing w:before="120" w:after="240" w:line="240" w:lineRule="auto"/>
        <w:ind w:left="284" w:hanging="284"/>
        <w:jc w:val="both"/>
        <w:rPr>
          <w:rFonts w:ascii="Calibri" w:hAnsi="Calibri" w:cs="Calibri"/>
          <w:color w:val="000000" w:themeColor="text1"/>
          <w:szCs w:val="24"/>
        </w:rPr>
      </w:pPr>
      <w:bookmarkStart w:id="32" w:name="_Toc29213102"/>
      <w:bookmarkStart w:id="33" w:name="_Toc29213722"/>
      <w:bookmarkStart w:id="34" w:name="_Toc152073680"/>
      <w:r w:rsidRPr="0069081E">
        <w:rPr>
          <w:rFonts w:ascii="Calibri" w:hAnsi="Calibri" w:cs="Calibri"/>
          <w:color w:val="000000" w:themeColor="text1"/>
          <w:szCs w:val="24"/>
        </w:rPr>
        <w:t>TANIMLAR</w:t>
      </w:r>
      <w:bookmarkStart w:id="35" w:name="_Toc29213103"/>
      <w:bookmarkStart w:id="36" w:name="_Toc29213157"/>
      <w:bookmarkStart w:id="37" w:name="_Toc29213206"/>
      <w:bookmarkStart w:id="38" w:name="_Toc29213255"/>
      <w:bookmarkStart w:id="39" w:name="_Toc29213304"/>
      <w:bookmarkStart w:id="40" w:name="_Toc29213490"/>
      <w:bookmarkStart w:id="41" w:name="_Toc29213682"/>
      <w:bookmarkStart w:id="42" w:name="_Toc29213104"/>
      <w:bookmarkEnd w:id="32"/>
      <w:bookmarkEnd w:id="33"/>
      <w:bookmarkEnd w:id="34"/>
      <w:bookmarkEnd w:id="35"/>
      <w:bookmarkEnd w:id="36"/>
      <w:bookmarkEnd w:id="37"/>
      <w:bookmarkEnd w:id="38"/>
      <w:bookmarkEnd w:id="39"/>
      <w:bookmarkEnd w:id="40"/>
      <w:bookmarkEnd w:id="41"/>
      <w:bookmarkEnd w:id="42"/>
    </w:p>
    <w:p w14:paraId="55AACE44" w14:textId="1C99040D" w:rsidR="00195B74" w:rsidRPr="0069081E" w:rsidRDefault="00195B74" w:rsidP="000A2EF4">
      <w:pPr>
        <w:spacing w:after="0"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Bu </w:t>
      </w:r>
      <w:r w:rsidR="00C00992" w:rsidRPr="0069081E">
        <w:rPr>
          <w:rFonts w:ascii="Calibri" w:hAnsi="Calibri" w:cs="Calibri"/>
          <w:color w:val="000000" w:themeColor="text1"/>
          <w:sz w:val="24"/>
          <w:szCs w:val="24"/>
        </w:rPr>
        <w:t>Politika’</w:t>
      </w:r>
      <w:r w:rsidRPr="0069081E">
        <w:rPr>
          <w:rFonts w:ascii="Calibri" w:hAnsi="Calibri" w:cs="Calibri"/>
          <w:color w:val="000000" w:themeColor="text1"/>
          <w:sz w:val="24"/>
          <w:szCs w:val="24"/>
        </w:rPr>
        <w:t>da geçen,</w:t>
      </w:r>
    </w:p>
    <w:p w14:paraId="4A2BFDFB"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Açık Rıza:</w:t>
      </w:r>
      <w:r w:rsidRPr="0069081E">
        <w:rPr>
          <w:rFonts w:ascii="Calibri" w:hAnsi="Calibri" w:cs="Calibri"/>
          <w:color w:val="000000" w:themeColor="text1"/>
          <w:sz w:val="24"/>
          <w:szCs w:val="24"/>
        </w:rPr>
        <w:t xml:space="preserve"> Belirli bir konuya ilişkin, bilgilendirilmeye dayanan ve özgür iradeyle açıklanan rızayı,</w:t>
      </w:r>
    </w:p>
    <w:p w14:paraId="14BB5EC0"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Alıcı Grubu:</w:t>
      </w:r>
      <w:r w:rsidRPr="0069081E">
        <w:rPr>
          <w:rFonts w:ascii="Calibri" w:hAnsi="Calibri" w:cs="Calibri"/>
          <w:color w:val="000000" w:themeColor="text1"/>
          <w:sz w:val="24"/>
          <w:szCs w:val="24"/>
        </w:rPr>
        <w:t xml:space="preserve"> </w:t>
      </w:r>
      <w:r w:rsidRPr="0069081E">
        <w:rPr>
          <w:rFonts w:ascii="Calibri" w:hAnsi="Calibri" w:cs="Calibri"/>
          <w:color w:val="000000" w:themeColor="text1"/>
          <w:sz w:val="24"/>
          <w:szCs w:val="24"/>
          <w:shd w:val="clear" w:color="auto" w:fill="FFFFFF"/>
        </w:rPr>
        <w:t>Veri sorumlusu tarafından kişisel verilerin aktarıldığı gerçek veya tüzel kişi kategorisini,</w:t>
      </w:r>
    </w:p>
    <w:p w14:paraId="732EBA0C"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Anonim Hâle Getirme:</w:t>
      </w:r>
      <w:r w:rsidRPr="0069081E">
        <w:rPr>
          <w:rFonts w:ascii="Calibri" w:hAnsi="Calibri" w:cs="Calibri"/>
          <w:color w:val="000000" w:themeColor="text1"/>
          <w:sz w:val="24"/>
          <w:szCs w:val="24"/>
        </w:rPr>
        <w:t xml:space="preserve"> Kişisel verilerin, başka verilerle eşleştirilerek dahi hiçbir surette kimliği belirli veya belirlenebilir bir gerçek kişiyle ilişkilendirilemeyecek hâle getirilmesini,</w:t>
      </w:r>
    </w:p>
    <w:p w14:paraId="72FBBC0D" w14:textId="46DF7E65" w:rsidR="00D261A3" w:rsidRPr="0069081E" w:rsidRDefault="002F41A2" w:rsidP="000A2EF4">
      <w:pPr>
        <w:pStyle w:val="ListeParagraf"/>
        <w:numPr>
          <w:ilvl w:val="0"/>
          <w:numId w:val="9"/>
        </w:numPr>
        <w:spacing w:after="0" w:line="240" w:lineRule="auto"/>
        <w:ind w:left="360"/>
        <w:jc w:val="both"/>
        <w:rPr>
          <w:rFonts w:ascii="Calibri" w:hAnsi="Calibri" w:cs="Calibri"/>
          <w:b/>
          <w:color w:val="000000" w:themeColor="text1"/>
          <w:sz w:val="24"/>
          <w:szCs w:val="24"/>
        </w:rPr>
      </w:pPr>
      <w:r>
        <w:rPr>
          <w:rFonts w:ascii="Calibri" w:hAnsi="Calibri" w:cs="Calibri"/>
          <w:b/>
          <w:color w:val="000000" w:themeColor="text1"/>
          <w:sz w:val="24"/>
          <w:szCs w:val="24"/>
        </w:rPr>
        <w:lastRenderedPageBreak/>
        <w:t>BORANLAR</w:t>
      </w:r>
      <w:r w:rsidR="00D261A3" w:rsidRPr="0069081E">
        <w:rPr>
          <w:rFonts w:ascii="Calibri" w:hAnsi="Calibri" w:cs="Calibri"/>
          <w:b/>
          <w:color w:val="000000" w:themeColor="text1"/>
          <w:sz w:val="24"/>
          <w:szCs w:val="24"/>
        </w:rPr>
        <w:t xml:space="preserve"> Kişisel Verilerin Korunması Komisyonu(“Komisyon”): </w:t>
      </w:r>
      <w:r w:rsidR="00D261A3" w:rsidRPr="0069081E">
        <w:rPr>
          <w:rFonts w:ascii="Calibri" w:hAnsi="Calibri" w:cs="Calibri"/>
          <w:color w:val="000000" w:themeColor="text1"/>
          <w:sz w:val="24"/>
          <w:szCs w:val="24"/>
        </w:rPr>
        <w:t>Şirket içi İmha Politikası ve Kişisel Verilerin Korunması ve İşlenmesi Politikasının uygulanmasından sorumlu komisyonu,</w:t>
      </w:r>
    </w:p>
    <w:p w14:paraId="62A45771" w14:textId="628DBF96"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İlgili Kişi:</w:t>
      </w:r>
      <w:r w:rsidRPr="0069081E">
        <w:rPr>
          <w:rFonts w:ascii="Calibri" w:hAnsi="Calibri" w:cs="Calibri"/>
          <w:color w:val="000000" w:themeColor="text1"/>
          <w:sz w:val="24"/>
          <w:szCs w:val="24"/>
        </w:rPr>
        <w:t xml:space="preserve"> Kişisel verisi işlenen gerçek kişiyi,</w:t>
      </w:r>
    </w:p>
    <w:p w14:paraId="55BB7845" w14:textId="4136E3F8"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Çalışan:</w:t>
      </w:r>
      <w:r w:rsidRPr="0069081E">
        <w:rPr>
          <w:rFonts w:ascii="Calibri" w:hAnsi="Calibri" w:cs="Calibri"/>
          <w:color w:val="000000" w:themeColor="text1"/>
          <w:sz w:val="24"/>
          <w:szCs w:val="24"/>
        </w:rPr>
        <w:t xml:space="preserve"> </w:t>
      </w:r>
      <w:r w:rsidR="002F41A2">
        <w:rPr>
          <w:rFonts w:ascii="Calibri" w:hAnsi="Calibri" w:cs="Calibri"/>
          <w:color w:val="000000" w:themeColor="text1"/>
          <w:sz w:val="24"/>
          <w:szCs w:val="24"/>
        </w:rPr>
        <w:t>BORANLAR</w:t>
      </w:r>
      <w:r w:rsidR="009B7745" w:rsidRPr="0069081E">
        <w:rPr>
          <w:rFonts w:ascii="Calibri" w:hAnsi="Calibri" w:cs="Calibri"/>
          <w:color w:val="000000" w:themeColor="text1"/>
          <w:sz w:val="24"/>
          <w:szCs w:val="24"/>
        </w:rPr>
        <w:t xml:space="preserve"> </w:t>
      </w:r>
      <w:r w:rsidRPr="0069081E">
        <w:rPr>
          <w:rFonts w:ascii="Calibri" w:hAnsi="Calibri" w:cs="Calibri"/>
          <w:color w:val="000000" w:themeColor="text1"/>
          <w:sz w:val="24"/>
          <w:szCs w:val="24"/>
        </w:rPr>
        <w:t>personelini,</w:t>
      </w:r>
    </w:p>
    <w:p w14:paraId="1401D054" w14:textId="7C3F8C2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Çalışan Adayı:</w:t>
      </w:r>
      <w:r w:rsidRPr="0069081E">
        <w:rPr>
          <w:rFonts w:ascii="Calibri" w:hAnsi="Calibri" w:cs="Calibri"/>
          <w:color w:val="000000" w:themeColor="text1"/>
          <w:sz w:val="24"/>
          <w:szCs w:val="24"/>
        </w:rPr>
        <w:t xml:space="preserve"> </w:t>
      </w:r>
      <w:r w:rsidR="002F41A2">
        <w:rPr>
          <w:rFonts w:ascii="Calibri" w:eastAsia="Calibri" w:hAnsi="Calibri" w:cs="Calibri"/>
          <w:color w:val="000000" w:themeColor="text1"/>
          <w:sz w:val="24"/>
          <w:szCs w:val="24"/>
        </w:rPr>
        <w:t>BORANLAR</w:t>
      </w:r>
      <w:r w:rsidRPr="0069081E">
        <w:rPr>
          <w:rFonts w:ascii="Calibri" w:eastAsia="Calibri" w:hAnsi="Calibri" w:cs="Calibri"/>
          <w:color w:val="000000" w:themeColor="text1"/>
          <w:sz w:val="24"/>
          <w:szCs w:val="24"/>
        </w:rPr>
        <w:t xml:space="preserve"> bünyesinde çalışan olmak amacıyla, </w:t>
      </w:r>
      <w:r w:rsidRPr="0069081E">
        <w:rPr>
          <w:rFonts w:ascii="Calibri" w:eastAsia="Calibri" w:hAnsi="Calibri" w:cs="Calibri"/>
          <w:color w:val="000000" w:themeColor="text1"/>
          <w:spacing w:val="-1"/>
          <w:sz w:val="24"/>
          <w:szCs w:val="24"/>
        </w:rPr>
        <w:t xml:space="preserve">elektronik veya fiziki ortamda,  </w:t>
      </w:r>
      <w:r w:rsidR="002F41A2">
        <w:rPr>
          <w:rFonts w:ascii="Calibri" w:eastAsia="Calibri" w:hAnsi="Calibri" w:cs="Calibri"/>
          <w:color w:val="000000" w:themeColor="text1"/>
          <w:spacing w:val="-1"/>
          <w:sz w:val="24"/>
          <w:szCs w:val="24"/>
        </w:rPr>
        <w:t>BORANLAR</w:t>
      </w:r>
      <w:r w:rsidRPr="0069081E">
        <w:rPr>
          <w:rFonts w:ascii="Calibri" w:eastAsia="Calibri" w:hAnsi="Calibri" w:cs="Calibri"/>
          <w:color w:val="000000" w:themeColor="text1"/>
          <w:spacing w:val="-1"/>
          <w:sz w:val="24"/>
          <w:szCs w:val="24"/>
        </w:rPr>
        <w:t>’</w:t>
      </w:r>
      <w:r w:rsidR="007E1CDC" w:rsidRPr="0069081E">
        <w:rPr>
          <w:rFonts w:ascii="Calibri" w:eastAsia="Calibri" w:hAnsi="Calibri" w:cs="Calibri"/>
          <w:color w:val="000000" w:themeColor="text1"/>
          <w:spacing w:val="-1"/>
          <w:sz w:val="24"/>
          <w:szCs w:val="24"/>
        </w:rPr>
        <w:t>a</w:t>
      </w:r>
      <w:r w:rsidRPr="0069081E">
        <w:rPr>
          <w:rFonts w:ascii="Calibri" w:eastAsia="Calibri" w:hAnsi="Calibri" w:cs="Calibri"/>
          <w:color w:val="000000" w:themeColor="text1"/>
          <w:spacing w:val="-1"/>
          <w:sz w:val="24"/>
          <w:szCs w:val="24"/>
        </w:rPr>
        <w:t xml:space="preserve"> </w:t>
      </w:r>
      <w:r w:rsidRPr="0069081E">
        <w:rPr>
          <w:rFonts w:ascii="Calibri" w:eastAsia="Calibri" w:hAnsi="Calibri" w:cs="Calibri"/>
          <w:color w:val="000000" w:themeColor="text1"/>
          <w:sz w:val="24"/>
          <w:szCs w:val="24"/>
        </w:rPr>
        <w:t>herhangi bir</w:t>
      </w:r>
      <w:r w:rsidRPr="0069081E">
        <w:rPr>
          <w:rFonts w:ascii="Calibri" w:eastAsia="Calibri" w:hAnsi="Calibri" w:cs="Calibri"/>
          <w:color w:val="000000" w:themeColor="text1"/>
          <w:spacing w:val="4"/>
          <w:sz w:val="24"/>
          <w:szCs w:val="24"/>
        </w:rPr>
        <w:t xml:space="preserve"> </w:t>
      </w:r>
      <w:r w:rsidRPr="0069081E">
        <w:rPr>
          <w:rFonts w:ascii="Calibri" w:eastAsia="Calibri" w:hAnsi="Calibri" w:cs="Calibri"/>
          <w:color w:val="000000" w:themeColor="text1"/>
          <w:sz w:val="24"/>
          <w:szCs w:val="24"/>
        </w:rPr>
        <w:t>yol</w:t>
      </w:r>
      <w:r w:rsidRPr="0069081E">
        <w:rPr>
          <w:rFonts w:ascii="Calibri" w:eastAsia="Calibri" w:hAnsi="Calibri" w:cs="Calibri"/>
          <w:color w:val="000000" w:themeColor="text1"/>
          <w:spacing w:val="-1"/>
          <w:sz w:val="24"/>
          <w:szCs w:val="24"/>
        </w:rPr>
        <w:t>l</w:t>
      </w:r>
      <w:r w:rsidRPr="0069081E">
        <w:rPr>
          <w:rFonts w:ascii="Calibri" w:eastAsia="Calibri" w:hAnsi="Calibri" w:cs="Calibri"/>
          <w:color w:val="000000" w:themeColor="text1"/>
          <w:sz w:val="24"/>
          <w:szCs w:val="24"/>
        </w:rPr>
        <w:t>a iş</w:t>
      </w:r>
      <w:r w:rsidRPr="0069081E">
        <w:rPr>
          <w:rFonts w:ascii="Calibri" w:eastAsia="Calibri" w:hAnsi="Calibri" w:cs="Calibri"/>
          <w:color w:val="000000" w:themeColor="text1"/>
          <w:spacing w:val="-1"/>
          <w:sz w:val="24"/>
          <w:szCs w:val="24"/>
        </w:rPr>
        <w:t xml:space="preserve"> </w:t>
      </w:r>
      <w:r w:rsidRPr="0069081E">
        <w:rPr>
          <w:rFonts w:ascii="Calibri" w:eastAsia="Calibri" w:hAnsi="Calibri" w:cs="Calibri"/>
          <w:color w:val="000000" w:themeColor="text1"/>
          <w:sz w:val="24"/>
          <w:szCs w:val="24"/>
        </w:rPr>
        <w:t>başvu</w:t>
      </w:r>
      <w:r w:rsidRPr="0069081E">
        <w:rPr>
          <w:rFonts w:ascii="Calibri" w:eastAsia="Calibri" w:hAnsi="Calibri" w:cs="Calibri"/>
          <w:color w:val="000000" w:themeColor="text1"/>
          <w:spacing w:val="-1"/>
          <w:sz w:val="24"/>
          <w:szCs w:val="24"/>
        </w:rPr>
        <w:t>r</w:t>
      </w:r>
      <w:r w:rsidRPr="0069081E">
        <w:rPr>
          <w:rFonts w:ascii="Calibri" w:eastAsia="Calibri" w:hAnsi="Calibri" w:cs="Calibri"/>
          <w:color w:val="000000" w:themeColor="text1"/>
          <w:sz w:val="24"/>
          <w:szCs w:val="24"/>
        </w:rPr>
        <w:t>us</w:t>
      </w:r>
      <w:r w:rsidRPr="0069081E">
        <w:rPr>
          <w:rFonts w:ascii="Calibri" w:eastAsia="Calibri" w:hAnsi="Calibri" w:cs="Calibri"/>
          <w:color w:val="000000" w:themeColor="text1"/>
          <w:spacing w:val="1"/>
          <w:sz w:val="24"/>
          <w:szCs w:val="24"/>
        </w:rPr>
        <w:t>u</w:t>
      </w:r>
      <w:r w:rsidRPr="0069081E">
        <w:rPr>
          <w:rFonts w:ascii="Calibri" w:eastAsia="Calibri" w:hAnsi="Calibri" w:cs="Calibri"/>
          <w:color w:val="000000" w:themeColor="text1"/>
          <w:sz w:val="24"/>
          <w:szCs w:val="24"/>
        </w:rPr>
        <w:t>nda bulunm</w:t>
      </w:r>
      <w:r w:rsidRPr="0069081E">
        <w:rPr>
          <w:rFonts w:ascii="Calibri" w:eastAsia="Calibri" w:hAnsi="Calibri" w:cs="Calibri"/>
          <w:color w:val="000000" w:themeColor="text1"/>
          <w:spacing w:val="1"/>
          <w:sz w:val="24"/>
          <w:szCs w:val="24"/>
        </w:rPr>
        <w:t>u</w:t>
      </w:r>
      <w:r w:rsidRPr="0069081E">
        <w:rPr>
          <w:rFonts w:ascii="Calibri" w:eastAsia="Calibri" w:hAnsi="Calibri" w:cs="Calibri"/>
          <w:color w:val="000000" w:themeColor="text1"/>
          <w:sz w:val="24"/>
          <w:szCs w:val="24"/>
        </w:rPr>
        <w:t>ş</w:t>
      </w:r>
      <w:r w:rsidRPr="0069081E">
        <w:rPr>
          <w:rFonts w:ascii="Calibri" w:eastAsia="Calibri" w:hAnsi="Calibri" w:cs="Calibri"/>
          <w:color w:val="000000" w:themeColor="text1"/>
          <w:spacing w:val="-1"/>
          <w:sz w:val="24"/>
          <w:szCs w:val="24"/>
        </w:rPr>
        <w:t xml:space="preserve"> </w:t>
      </w:r>
      <w:r w:rsidRPr="0069081E">
        <w:rPr>
          <w:rFonts w:ascii="Calibri" w:eastAsia="Calibri" w:hAnsi="Calibri" w:cs="Calibri"/>
          <w:color w:val="000000" w:themeColor="text1"/>
          <w:sz w:val="24"/>
          <w:szCs w:val="24"/>
        </w:rPr>
        <w:t xml:space="preserve">ya </w:t>
      </w:r>
      <w:r w:rsidRPr="0069081E">
        <w:rPr>
          <w:rFonts w:ascii="Calibri" w:eastAsia="Calibri" w:hAnsi="Calibri" w:cs="Calibri"/>
          <w:color w:val="000000" w:themeColor="text1"/>
          <w:spacing w:val="1"/>
          <w:sz w:val="24"/>
          <w:szCs w:val="24"/>
        </w:rPr>
        <w:t>d</w:t>
      </w:r>
      <w:r w:rsidRPr="0069081E">
        <w:rPr>
          <w:rFonts w:ascii="Calibri" w:eastAsia="Calibri" w:hAnsi="Calibri" w:cs="Calibri"/>
          <w:color w:val="000000" w:themeColor="text1"/>
          <w:sz w:val="24"/>
          <w:szCs w:val="24"/>
        </w:rPr>
        <w:t>a</w:t>
      </w:r>
      <w:r w:rsidRPr="0069081E">
        <w:rPr>
          <w:rFonts w:ascii="Calibri" w:eastAsia="Calibri" w:hAnsi="Calibri" w:cs="Calibri"/>
          <w:color w:val="000000" w:themeColor="text1"/>
          <w:spacing w:val="-1"/>
          <w:sz w:val="24"/>
          <w:szCs w:val="24"/>
        </w:rPr>
        <w:t xml:space="preserve"> </w:t>
      </w:r>
      <w:r w:rsidRPr="0069081E">
        <w:rPr>
          <w:rFonts w:ascii="Calibri" w:eastAsia="Calibri" w:hAnsi="Calibri" w:cs="Calibri"/>
          <w:color w:val="000000" w:themeColor="text1"/>
          <w:spacing w:val="-2"/>
          <w:sz w:val="24"/>
          <w:szCs w:val="24"/>
        </w:rPr>
        <w:t>ö</w:t>
      </w:r>
      <w:r w:rsidRPr="0069081E">
        <w:rPr>
          <w:rFonts w:ascii="Calibri" w:eastAsia="Calibri" w:hAnsi="Calibri" w:cs="Calibri"/>
          <w:color w:val="000000" w:themeColor="text1"/>
          <w:sz w:val="24"/>
          <w:szCs w:val="24"/>
        </w:rPr>
        <w:t xml:space="preserve">zgeçmiş ve ilgili </w:t>
      </w:r>
      <w:r w:rsidRPr="0069081E">
        <w:rPr>
          <w:rFonts w:ascii="Calibri" w:eastAsia="Calibri" w:hAnsi="Calibri" w:cs="Calibri"/>
          <w:color w:val="000000" w:themeColor="text1"/>
          <w:spacing w:val="1"/>
          <w:sz w:val="24"/>
          <w:szCs w:val="24"/>
        </w:rPr>
        <w:t>b</w:t>
      </w:r>
      <w:r w:rsidRPr="0069081E">
        <w:rPr>
          <w:rFonts w:ascii="Calibri" w:eastAsia="Calibri" w:hAnsi="Calibri" w:cs="Calibri"/>
          <w:color w:val="000000" w:themeColor="text1"/>
          <w:sz w:val="24"/>
          <w:szCs w:val="24"/>
        </w:rPr>
        <w:t>ilgil</w:t>
      </w:r>
      <w:r w:rsidRPr="0069081E">
        <w:rPr>
          <w:rFonts w:ascii="Calibri" w:eastAsia="Calibri" w:hAnsi="Calibri" w:cs="Calibri"/>
          <w:color w:val="000000" w:themeColor="text1"/>
          <w:spacing w:val="-1"/>
          <w:sz w:val="24"/>
          <w:szCs w:val="24"/>
        </w:rPr>
        <w:t>e</w:t>
      </w:r>
      <w:r w:rsidRPr="0069081E">
        <w:rPr>
          <w:rFonts w:ascii="Calibri" w:eastAsia="Calibri" w:hAnsi="Calibri" w:cs="Calibri"/>
          <w:color w:val="000000" w:themeColor="text1"/>
          <w:sz w:val="24"/>
          <w:szCs w:val="24"/>
        </w:rPr>
        <w:t>rini</w:t>
      </w:r>
      <w:r w:rsidRPr="0069081E">
        <w:rPr>
          <w:rFonts w:ascii="Calibri" w:eastAsia="Calibri" w:hAnsi="Calibri" w:cs="Calibri"/>
          <w:color w:val="000000" w:themeColor="text1"/>
          <w:spacing w:val="1"/>
          <w:sz w:val="24"/>
          <w:szCs w:val="24"/>
        </w:rPr>
        <w:t xml:space="preserve"> </w:t>
      </w:r>
      <w:r w:rsidR="002F41A2">
        <w:rPr>
          <w:rFonts w:ascii="Calibri" w:eastAsia="Calibri" w:hAnsi="Calibri" w:cs="Calibri"/>
          <w:color w:val="000000" w:themeColor="text1"/>
          <w:spacing w:val="-2"/>
          <w:sz w:val="24"/>
          <w:szCs w:val="24"/>
        </w:rPr>
        <w:t>BORANLAR</w:t>
      </w:r>
      <w:r w:rsidR="00632BC9">
        <w:rPr>
          <w:rFonts w:ascii="Calibri" w:eastAsia="Calibri" w:hAnsi="Calibri" w:cs="Calibri"/>
          <w:color w:val="000000" w:themeColor="text1"/>
          <w:spacing w:val="-2"/>
          <w:sz w:val="24"/>
          <w:szCs w:val="24"/>
        </w:rPr>
        <w:t>’</w:t>
      </w:r>
      <w:r w:rsidR="002F41A2">
        <w:rPr>
          <w:rFonts w:ascii="Calibri" w:eastAsia="Calibri" w:hAnsi="Calibri" w:cs="Calibri"/>
          <w:color w:val="000000" w:themeColor="text1"/>
          <w:spacing w:val="-2"/>
          <w:sz w:val="24"/>
          <w:szCs w:val="24"/>
        </w:rPr>
        <w:t>ı</w:t>
      </w:r>
      <w:r w:rsidR="00632BC9">
        <w:rPr>
          <w:rFonts w:ascii="Calibri" w:eastAsia="Calibri" w:hAnsi="Calibri" w:cs="Calibri"/>
          <w:color w:val="000000" w:themeColor="text1"/>
          <w:spacing w:val="-2"/>
          <w:sz w:val="24"/>
          <w:szCs w:val="24"/>
        </w:rPr>
        <w:t>n</w:t>
      </w:r>
      <w:r w:rsidRPr="0069081E">
        <w:rPr>
          <w:rFonts w:ascii="Calibri" w:eastAsia="Calibri" w:hAnsi="Calibri" w:cs="Calibri"/>
          <w:color w:val="000000" w:themeColor="text1"/>
          <w:spacing w:val="-2"/>
          <w:sz w:val="24"/>
          <w:szCs w:val="24"/>
        </w:rPr>
        <w:t xml:space="preserve"> </w:t>
      </w:r>
      <w:r w:rsidRPr="0069081E">
        <w:rPr>
          <w:rFonts w:ascii="Calibri" w:eastAsia="Calibri" w:hAnsi="Calibri" w:cs="Calibri"/>
          <w:color w:val="000000" w:themeColor="text1"/>
          <w:sz w:val="24"/>
          <w:szCs w:val="24"/>
        </w:rPr>
        <w:t>i</w:t>
      </w:r>
      <w:r w:rsidRPr="0069081E">
        <w:rPr>
          <w:rFonts w:ascii="Calibri" w:eastAsia="Calibri" w:hAnsi="Calibri" w:cs="Calibri"/>
          <w:color w:val="000000" w:themeColor="text1"/>
          <w:spacing w:val="1"/>
          <w:sz w:val="24"/>
          <w:szCs w:val="24"/>
        </w:rPr>
        <w:t>n</w:t>
      </w:r>
      <w:r w:rsidRPr="0069081E">
        <w:rPr>
          <w:rFonts w:ascii="Calibri" w:eastAsia="Calibri" w:hAnsi="Calibri" w:cs="Calibri"/>
          <w:color w:val="000000" w:themeColor="text1"/>
          <w:sz w:val="24"/>
          <w:szCs w:val="24"/>
        </w:rPr>
        <w:t>cel</w:t>
      </w:r>
      <w:r w:rsidRPr="0069081E">
        <w:rPr>
          <w:rFonts w:ascii="Calibri" w:eastAsia="Calibri" w:hAnsi="Calibri" w:cs="Calibri"/>
          <w:color w:val="000000" w:themeColor="text1"/>
          <w:spacing w:val="-1"/>
          <w:sz w:val="24"/>
          <w:szCs w:val="24"/>
        </w:rPr>
        <w:t>e</w:t>
      </w:r>
      <w:r w:rsidRPr="0069081E">
        <w:rPr>
          <w:rFonts w:ascii="Calibri" w:eastAsia="Calibri" w:hAnsi="Calibri" w:cs="Calibri"/>
          <w:color w:val="000000" w:themeColor="text1"/>
          <w:sz w:val="24"/>
          <w:szCs w:val="24"/>
        </w:rPr>
        <w:t>mesine bizzat veya bir sistem</w:t>
      </w:r>
      <w:r w:rsidR="00921F6C" w:rsidRPr="0069081E">
        <w:rPr>
          <w:rFonts w:ascii="Calibri" w:eastAsia="Calibri" w:hAnsi="Calibri" w:cs="Calibri"/>
          <w:color w:val="000000" w:themeColor="text1"/>
          <w:sz w:val="24"/>
          <w:szCs w:val="24"/>
        </w:rPr>
        <w:t xml:space="preserve"> veya kişi</w:t>
      </w:r>
      <w:r w:rsidRPr="0069081E">
        <w:rPr>
          <w:rFonts w:ascii="Calibri" w:eastAsia="Calibri" w:hAnsi="Calibri" w:cs="Calibri"/>
          <w:color w:val="000000" w:themeColor="text1"/>
          <w:sz w:val="24"/>
          <w:szCs w:val="24"/>
        </w:rPr>
        <w:t xml:space="preserve"> aracılığıyla a</w:t>
      </w:r>
      <w:r w:rsidRPr="0069081E">
        <w:rPr>
          <w:rFonts w:ascii="Calibri" w:eastAsia="Calibri" w:hAnsi="Calibri" w:cs="Calibri"/>
          <w:color w:val="000000" w:themeColor="text1"/>
          <w:spacing w:val="-3"/>
          <w:sz w:val="24"/>
          <w:szCs w:val="24"/>
        </w:rPr>
        <w:t>ç</w:t>
      </w:r>
      <w:r w:rsidRPr="0069081E">
        <w:rPr>
          <w:rFonts w:ascii="Calibri" w:eastAsia="Calibri" w:hAnsi="Calibri" w:cs="Calibri"/>
          <w:color w:val="000000" w:themeColor="text1"/>
          <w:sz w:val="24"/>
          <w:szCs w:val="24"/>
        </w:rPr>
        <w:t>mış/iletmiş ol</w:t>
      </w:r>
      <w:r w:rsidRPr="0069081E">
        <w:rPr>
          <w:rFonts w:ascii="Calibri" w:eastAsia="Calibri" w:hAnsi="Calibri" w:cs="Calibri"/>
          <w:color w:val="000000" w:themeColor="text1"/>
          <w:spacing w:val="1"/>
          <w:sz w:val="24"/>
          <w:szCs w:val="24"/>
        </w:rPr>
        <w:t>a</w:t>
      </w:r>
      <w:r w:rsidRPr="0069081E">
        <w:rPr>
          <w:rFonts w:ascii="Calibri" w:eastAsia="Calibri" w:hAnsi="Calibri" w:cs="Calibri"/>
          <w:color w:val="000000" w:themeColor="text1"/>
          <w:sz w:val="24"/>
          <w:szCs w:val="24"/>
        </w:rPr>
        <w:t xml:space="preserve">n gerçek </w:t>
      </w:r>
      <w:r w:rsidRPr="0069081E">
        <w:rPr>
          <w:rFonts w:ascii="Calibri" w:eastAsia="Calibri" w:hAnsi="Calibri" w:cs="Calibri"/>
          <w:color w:val="000000" w:themeColor="text1"/>
          <w:spacing w:val="-1"/>
          <w:sz w:val="24"/>
          <w:szCs w:val="24"/>
        </w:rPr>
        <w:t>k</w:t>
      </w:r>
      <w:r w:rsidRPr="0069081E">
        <w:rPr>
          <w:rFonts w:ascii="Calibri" w:eastAsia="Calibri" w:hAnsi="Calibri" w:cs="Calibri"/>
          <w:color w:val="000000" w:themeColor="text1"/>
          <w:sz w:val="24"/>
          <w:szCs w:val="24"/>
        </w:rPr>
        <w:t>işileri,</w:t>
      </w:r>
    </w:p>
    <w:p w14:paraId="24A1D127"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İlgili Kullanıcı:</w:t>
      </w:r>
      <w:r w:rsidRPr="0069081E">
        <w:rPr>
          <w:rFonts w:ascii="Calibri" w:hAnsi="Calibri" w:cs="Calibri"/>
          <w:color w:val="000000" w:themeColor="text1"/>
          <w:sz w:val="24"/>
          <w:szCs w:val="24"/>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kişileri,</w:t>
      </w:r>
    </w:p>
    <w:p w14:paraId="6EE18634" w14:textId="259E3C5E"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Ziyaretçi:</w:t>
      </w:r>
      <w:r w:rsidRPr="0069081E">
        <w:rPr>
          <w:rFonts w:ascii="Calibri" w:hAnsi="Calibri" w:cs="Calibri"/>
          <w:color w:val="000000" w:themeColor="text1"/>
          <w:sz w:val="24"/>
          <w:szCs w:val="24"/>
        </w:rPr>
        <w:t xml:space="preserve"> </w:t>
      </w:r>
      <w:r w:rsidR="002F41A2">
        <w:rPr>
          <w:rFonts w:ascii="Calibri" w:hAnsi="Calibri" w:cs="Calibri"/>
          <w:color w:val="000000" w:themeColor="text1"/>
          <w:sz w:val="24"/>
          <w:szCs w:val="24"/>
        </w:rPr>
        <w:t>BORANLAR</w:t>
      </w:r>
      <w:r w:rsidRPr="0069081E">
        <w:rPr>
          <w:rFonts w:ascii="Calibri" w:hAnsi="Calibri" w:cs="Calibri"/>
          <w:color w:val="000000" w:themeColor="text1"/>
          <w:sz w:val="24"/>
          <w:szCs w:val="24"/>
        </w:rPr>
        <w:t>’</w:t>
      </w:r>
      <w:r w:rsidR="002F41A2">
        <w:rPr>
          <w:rFonts w:ascii="Calibri" w:hAnsi="Calibri" w:cs="Calibri"/>
          <w:color w:val="000000" w:themeColor="text1"/>
          <w:sz w:val="24"/>
          <w:szCs w:val="24"/>
        </w:rPr>
        <w:t>ı</w:t>
      </w:r>
      <w:r w:rsidRPr="0069081E">
        <w:rPr>
          <w:rFonts w:ascii="Calibri" w:hAnsi="Calibri" w:cs="Calibri"/>
          <w:color w:val="000000" w:themeColor="text1"/>
          <w:sz w:val="24"/>
          <w:szCs w:val="24"/>
        </w:rPr>
        <w:t>n sahip olduğu fiziksel yerleşkelere çeşitli amaçlarla girmiş olan veya internet sitelerimizi ziyaret eden gerçek kişileri,</w:t>
      </w:r>
    </w:p>
    <w:p w14:paraId="5CE66C34" w14:textId="0EC2FB5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İş Ortağı:</w:t>
      </w:r>
      <w:r w:rsidRPr="0069081E">
        <w:rPr>
          <w:rFonts w:ascii="Calibri" w:hAnsi="Calibri" w:cs="Calibri"/>
          <w:color w:val="000000" w:themeColor="text1"/>
          <w:sz w:val="24"/>
          <w:szCs w:val="24"/>
        </w:rPr>
        <w:t xml:space="preserve"> </w:t>
      </w:r>
      <w:r w:rsidR="002F41A2">
        <w:rPr>
          <w:rFonts w:ascii="Calibri" w:eastAsia="Calibri" w:hAnsi="Calibri" w:cs="Calibri"/>
          <w:color w:val="000000" w:themeColor="text1"/>
          <w:sz w:val="24"/>
          <w:szCs w:val="24"/>
        </w:rPr>
        <w:t>BORANLAR</w:t>
      </w:r>
      <w:r w:rsidRPr="0069081E">
        <w:rPr>
          <w:rFonts w:ascii="Calibri" w:eastAsia="Calibri" w:hAnsi="Calibri" w:cs="Calibri"/>
          <w:color w:val="000000" w:themeColor="text1"/>
          <w:sz w:val="24"/>
          <w:szCs w:val="24"/>
        </w:rPr>
        <w:t>'</w:t>
      </w:r>
      <w:r w:rsidR="002F41A2">
        <w:rPr>
          <w:rFonts w:ascii="Calibri" w:eastAsia="Calibri" w:hAnsi="Calibri" w:cs="Calibri"/>
          <w:color w:val="000000" w:themeColor="text1"/>
          <w:sz w:val="24"/>
          <w:szCs w:val="24"/>
        </w:rPr>
        <w:t>ı</w:t>
      </w:r>
      <w:r w:rsidR="007E1CDC" w:rsidRPr="0069081E">
        <w:rPr>
          <w:rFonts w:ascii="Calibri" w:eastAsia="Calibri" w:hAnsi="Calibri" w:cs="Calibri"/>
          <w:color w:val="000000" w:themeColor="text1"/>
          <w:sz w:val="24"/>
          <w:szCs w:val="24"/>
        </w:rPr>
        <w:t xml:space="preserve">n </w:t>
      </w:r>
      <w:r w:rsidRPr="0069081E">
        <w:rPr>
          <w:rFonts w:ascii="Calibri" w:eastAsia="Calibri" w:hAnsi="Calibri" w:cs="Calibri"/>
          <w:color w:val="000000" w:themeColor="text1"/>
          <w:spacing w:val="3"/>
          <w:sz w:val="24"/>
          <w:szCs w:val="24"/>
        </w:rPr>
        <w:t>t</w:t>
      </w:r>
      <w:r w:rsidRPr="0069081E">
        <w:rPr>
          <w:rFonts w:ascii="Calibri" w:eastAsia="Calibri" w:hAnsi="Calibri" w:cs="Calibri"/>
          <w:color w:val="000000" w:themeColor="text1"/>
          <w:sz w:val="24"/>
          <w:szCs w:val="24"/>
        </w:rPr>
        <w:t>icari</w:t>
      </w:r>
      <w:r w:rsidRPr="0069081E">
        <w:rPr>
          <w:rFonts w:ascii="Calibri" w:eastAsia="Calibri" w:hAnsi="Calibri" w:cs="Calibri"/>
          <w:color w:val="000000" w:themeColor="text1"/>
          <w:spacing w:val="-1"/>
          <w:sz w:val="24"/>
          <w:szCs w:val="24"/>
        </w:rPr>
        <w:t xml:space="preserve"> </w:t>
      </w:r>
      <w:r w:rsidRPr="0069081E">
        <w:rPr>
          <w:rFonts w:ascii="Calibri" w:eastAsia="Calibri" w:hAnsi="Calibri" w:cs="Calibri"/>
          <w:color w:val="000000" w:themeColor="text1"/>
          <w:sz w:val="24"/>
          <w:szCs w:val="24"/>
        </w:rPr>
        <w:t>faaliye</w:t>
      </w:r>
      <w:r w:rsidRPr="0069081E">
        <w:rPr>
          <w:rFonts w:ascii="Calibri" w:eastAsia="Calibri" w:hAnsi="Calibri" w:cs="Calibri"/>
          <w:color w:val="000000" w:themeColor="text1"/>
          <w:spacing w:val="1"/>
          <w:sz w:val="24"/>
          <w:szCs w:val="24"/>
        </w:rPr>
        <w:t>t</w:t>
      </w:r>
      <w:r w:rsidRPr="0069081E">
        <w:rPr>
          <w:rFonts w:ascii="Calibri" w:eastAsia="Calibri" w:hAnsi="Calibri" w:cs="Calibri"/>
          <w:color w:val="000000" w:themeColor="text1"/>
          <w:spacing w:val="-1"/>
          <w:sz w:val="24"/>
          <w:szCs w:val="24"/>
        </w:rPr>
        <w:t>l</w:t>
      </w:r>
      <w:r w:rsidRPr="0069081E">
        <w:rPr>
          <w:rFonts w:ascii="Calibri" w:eastAsia="Calibri" w:hAnsi="Calibri" w:cs="Calibri"/>
          <w:color w:val="000000" w:themeColor="text1"/>
          <w:sz w:val="24"/>
          <w:szCs w:val="24"/>
        </w:rPr>
        <w:t>eri</w:t>
      </w:r>
      <w:r w:rsidRPr="0069081E">
        <w:rPr>
          <w:rFonts w:ascii="Calibri" w:eastAsia="Calibri" w:hAnsi="Calibri" w:cs="Calibri"/>
          <w:color w:val="000000" w:themeColor="text1"/>
          <w:spacing w:val="1"/>
          <w:sz w:val="24"/>
          <w:szCs w:val="24"/>
        </w:rPr>
        <w:t>n</w:t>
      </w:r>
      <w:r w:rsidRPr="0069081E">
        <w:rPr>
          <w:rFonts w:ascii="Calibri" w:eastAsia="Calibri" w:hAnsi="Calibri" w:cs="Calibri"/>
          <w:color w:val="000000" w:themeColor="text1"/>
          <w:sz w:val="24"/>
          <w:szCs w:val="24"/>
        </w:rPr>
        <w:t>i</w:t>
      </w:r>
      <w:r w:rsidRPr="0069081E">
        <w:rPr>
          <w:rFonts w:ascii="Calibri" w:eastAsia="Calibri" w:hAnsi="Calibri" w:cs="Calibri"/>
          <w:color w:val="000000" w:themeColor="text1"/>
          <w:spacing w:val="-1"/>
          <w:sz w:val="24"/>
          <w:szCs w:val="24"/>
        </w:rPr>
        <w:t xml:space="preserve"> </w:t>
      </w:r>
      <w:r w:rsidRPr="0069081E">
        <w:rPr>
          <w:rFonts w:ascii="Calibri" w:eastAsia="Calibri" w:hAnsi="Calibri" w:cs="Calibri"/>
          <w:color w:val="000000" w:themeColor="text1"/>
          <w:sz w:val="24"/>
          <w:szCs w:val="24"/>
        </w:rPr>
        <w:t>yür</w:t>
      </w:r>
      <w:r w:rsidRPr="0069081E">
        <w:rPr>
          <w:rFonts w:ascii="Calibri" w:eastAsia="Calibri" w:hAnsi="Calibri" w:cs="Calibri"/>
          <w:color w:val="000000" w:themeColor="text1"/>
          <w:spacing w:val="-1"/>
          <w:sz w:val="24"/>
          <w:szCs w:val="24"/>
        </w:rPr>
        <w:t>ü</w:t>
      </w:r>
      <w:r w:rsidRPr="0069081E">
        <w:rPr>
          <w:rFonts w:ascii="Calibri" w:eastAsia="Calibri" w:hAnsi="Calibri" w:cs="Calibri"/>
          <w:color w:val="000000" w:themeColor="text1"/>
          <w:sz w:val="24"/>
          <w:szCs w:val="24"/>
        </w:rPr>
        <w:t>t</w:t>
      </w:r>
      <w:r w:rsidRPr="0069081E">
        <w:rPr>
          <w:rFonts w:ascii="Calibri" w:eastAsia="Calibri" w:hAnsi="Calibri" w:cs="Calibri"/>
          <w:color w:val="000000" w:themeColor="text1"/>
          <w:spacing w:val="1"/>
          <w:sz w:val="24"/>
          <w:szCs w:val="24"/>
        </w:rPr>
        <w:t>ü</w:t>
      </w:r>
      <w:r w:rsidRPr="0069081E">
        <w:rPr>
          <w:rFonts w:ascii="Calibri" w:eastAsia="Calibri" w:hAnsi="Calibri" w:cs="Calibri"/>
          <w:color w:val="000000" w:themeColor="text1"/>
          <w:sz w:val="24"/>
          <w:szCs w:val="24"/>
        </w:rPr>
        <w:t>rk</w:t>
      </w:r>
      <w:r w:rsidRPr="0069081E">
        <w:rPr>
          <w:rFonts w:ascii="Calibri" w:eastAsia="Calibri" w:hAnsi="Calibri" w:cs="Calibri"/>
          <w:color w:val="000000" w:themeColor="text1"/>
          <w:spacing w:val="-2"/>
          <w:sz w:val="24"/>
          <w:szCs w:val="24"/>
        </w:rPr>
        <w:t>e</w:t>
      </w:r>
      <w:r w:rsidRPr="0069081E">
        <w:rPr>
          <w:rFonts w:ascii="Calibri" w:eastAsia="Calibri" w:hAnsi="Calibri" w:cs="Calibri"/>
          <w:color w:val="000000" w:themeColor="text1"/>
          <w:sz w:val="24"/>
          <w:szCs w:val="24"/>
        </w:rPr>
        <w:t>n birlikte m</w:t>
      </w:r>
      <w:r w:rsidRPr="0069081E">
        <w:rPr>
          <w:rFonts w:ascii="Calibri" w:eastAsia="Calibri" w:hAnsi="Calibri" w:cs="Calibri"/>
          <w:color w:val="000000" w:themeColor="text1"/>
          <w:spacing w:val="1"/>
          <w:sz w:val="24"/>
          <w:szCs w:val="24"/>
        </w:rPr>
        <w:t>u</w:t>
      </w:r>
      <w:r w:rsidRPr="0069081E">
        <w:rPr>
          <w:rFonts w:ascii="Calibri" w:eastAsia="Calibri" w:hAnsi="Calibri" w:cs="Calibri"/>
          <w:color w:val="000000" w:themeColor="text1"/>
          <w:spacing w:val="-1"/>
          <w:sz w:val="24"/>
          <w:szCs w:val="24"/>
        </w:rPr>
        <w:t>h</w:t>
      </w:r>
      <w:r w:rsidRPr="0069081E">
        <w:rPr>
          <w:rFonts w:ascii="Calibri" w:eastAsia="Calibri" w:hAnsi="Calibri" w:cs="Calibri"/>
          <w:color w:val="000000" w:themeColor="text1"/>
          <w:sz w:val="24"/>
          <w:szCs w:val="24"/>
        </w:rPr>
        <w:t>telif</w:t>
      </w:r>
      <w:r w:rsidRPr="0069081E">
        <w:rPr>
          <w:rFonts w:ascii="Calibri" w:eastAsia="Calibri" w:hAnsi="Calibri" w:cs="Calibri"/>
          <w:color w:val="000000" w:themeColor="text1"/>
          <w:spacing w:val="-1"/>
          <w:sz w:val="24"/>
          <w:szCs w:val="24"/>
        </w:rPr>
        <w:t xml:space="preserve"> </w:t>
      </w:r>
      <w:r w:rsidRPr="0069081E">
        <w:rPr>
          <w:rFonts w:ascii="Calibri" w:eastAsia="Calibri" w:hAnsi="Calibri" w:cs="Calibri"/>
          <w:color w:val="000000" w:themeColor="text1"/>
          <w:sz w:val="24"/>
          <w:szCs w:val="24"/>
        </w:rPr>
        <w:t>pr</w:t>
      </w:r>
      <w:r w:rsidRPr="0069081E">
        <w:rPr>
          <w:rFonts w:ascii="Calibri" w:eastAsia="Calibri" w:hAnsi="Calibri" w:cs="Calibri"/>
          <w:color w:val="000000" w:themeColor="text1"/>
          <w:spacing w:val="1"/>
          <w:sz w:val="24"/>
          <w:szCs w:val="24"/>
        </w:rPr>
        <w:t>o</w:t>
      </w:r>
      <w:r w:rsidRPr="0069081E">
        <w:rPr>
          <w:rFonts w:ascii="Calibri" w:eastAsia="Calibri" w:hAnsi="Calibri" w:cs="Calibri"/>
          <w:color w:val="000000" w:themeColor="text1"/>
          <w:sz w:val="24"/>
          <w:szCs w:val="24"/>
        </w:rPr>
        <w:t>je</w:t>
      </w:r>
      <w:r w:rsidRPr="0069081E">
        <w:rPr>
          <w:rFonts w:ascii="Calibri" w:eastAsia="Calibri" w:hAnsi="Calibri" w:cs="Calibri"/>
          <w:color w:val="000000" w:themeColor="text1"/>
          <w:spacing w:val="-1"/>
          <w:sz w:val="24"/>
          <w:szCs w:val="24"/>
        </w:rPr>
        <w:t>l</w:t>
      </w:r>
      <w:r w:rsidRPr="0069081E">
        <w:rPr>
          <w:rFonts w:ascii="Calibri" w:eastAsia="Calibri" w:hAnsi="Calibri" w:cs="Calibri"/>
          <w:color w:val="000000" w:themeColor="text1"/>
          <w:sz w:val="24"/>
          <w:szCs w:val="24"/>
        </w:rPr>
        <w:t>er</w:t>
      </w:r>
      <w:r w:rsidRPr="0069081E">
        <w:rPr>
          <w:rFonts w:ascii="Calibri" w:eastAsia="Calibri" w:hAnsi="Calibri" w:cs="Calibri"/>
          <w:color w:val="000000" w:themeColor="text1"/>
          <w:spacing w:val="-1"/>
          <w:sz w:val="24"/>
          <w:szCs w:val="24"/>
        </w:rPr>
        <w:t xml:space="preserve"> </w:t>
      </w:r>
      <w:r w:rsidRPr="0069081E">
        <w:rPr>
          <w:rFonts w:ascii="Calibri" w:eastAsia="Calibri" w:hAnsi="Calibri" w:cs="Calibri"/>
          <w:color w:val="000000" w:themeColor="text1"/>
          <w:sz w:val="24"/>
          <w:szCs w:val="24"/>
        </w:rPr>
        <w:t>yapmak, h</w:t>
      </w:r>
      <w:r w:rsidRPr="0069081E">
        <w:rPr>
          <w:rFonts w:ascii="Calibri" w:eastAsia="Calibri" w:hAnsi="Calibri" w:cs="Calibri"/>
          <w:color w:val="000000" w:themeColor="text1"/>
          <w:spacing w:val="-1"/>
          <w:sz w:val="24"/>
          <w:szCs w:val="24"/>
        </w:rPr>
        <w:t>i</w:t>
      </w:r>
      <w:r w:rsidRPr="0069081E">
        <w:rPr>
          <w:rFonts w:ascii="Calibri" w:eastAsia="Calibri" w:hAnsi="Calibri" w:cs="Calibri"/>
          <w:color w:val="000000" w:themeColor="text1"/>
          <w:sz w:val="24"/>
          <w:szCs w:val="24"/>
        </w:rPr>
        <w:t>zmet almak</w:t>
      </w:r>
      <w:r w:rsidR="00831D28" w:rsidRPr="0069081E">
        <w:rPr>
          <w:rFonts w:ascii="Calibri" w:eastAsia="Calibri" w:hAnsi="Calibri" w:cs="Calibri"/>
          <w:color w:val="000000" w:themeColor="text1"/>
          <w:sz w:val="24"/>
          <w:szCs w:val="24"/>
        </w:rPr>
        <w:t>, şirket içi operasyonel verimliliği arttırmak</w:t>
      </w:r>
      <w:r w:rsidRPr="0069081E">
        <w:rPr>
          <w:rFonts w:ascii="Calibri" w:eastAsia="Calibri" w:hAnsi="Calibri" w:cs="Calibri"/>
          <w:color w:val="000000" w:themeColor="text1"/>
          <w:spacing w:val="-1"/>
          <w:sz w:val="24"/>
          <w:szCs w:val="24"/>
        </w:rPr>
        <w:t xml:space="preserve"> </w:t>
      </w:r>
      <w:r w:rsidRPr="0069081E">
        <w:rPr>
          <w:rFonts w:ascii="Calibri" w:eastAsia="Calibri" w:hAnsi="Calibri" w:cs="Calibri"/>
          <w:color w:val="000000" w:themeColor="text1"/>
          <w:sz w:val="24"/>
          <w:szCs w:val="24"/>
        </w:rPr>
        <w:t>gibi am</w:t>
      </w:r>
      <w:r w:rsidRPr="0069081E">
        <w:rPr>
          <w:rFonts w:ascii="Calibri" w:eastAsia="Calibri" w:hAnsi="Calibri" w:cs="Calibri"/>
          <w:color w:val="000000" w:themeColor="text1"/>
          <w:spacing w:val="1"/>
          <w:sz w:val="24"/>
          <w:szCs w:val="24"/>
        </w:rPr>
        <w:t>a</w:t>
      </w:r>
      <w:r w:rsidRPr="0069081E">
        <w:rPr>
          <w:rFonts w:ascii="Calibri" w:eastAsia="Calibri" w:hAnsi="Calibri" w:cs="Calibri"/>
          <w:color w:val="000000" w:themeColor="text1"/>
          <w:sz w:val="24"/>
          <w:szCs w:val="24"/>
        </w:rPr>
        <w:t>çlarla</w:t>
      </w:r>
      <w:r w:rsidRPr="0069081E">
        <w:rPr>
          <w:rFonts w:ascii="Calibri" w:eastAsia="Calibri" w:hAnsi="Calibri" w:cs="Calibri"/>
          <w:color w:val="000000" w:themeColor="text1"/>
          <w:spacing w:val="-1"/>
          <w:sz w:val="24"/>
          <w:szCs w:val="24"/>
        </w:rPr>
        <w:t xml:space="preserve"> </w:t>
      </w:r>
      <w:r w:rsidRPr="0069081E">
        <w:rPr>
          <w:rFonts w:ascii="Calibri" w:eastAsia="Calibri" w:hAnsi="Calibri" w:cs="Calibri"/>
          <w:color w:val="000000" w:themeColor="text1"/>
          <w:sz w:val="24"/>
          <w:szCs w:val="24"/>
        </w:rPr>
        <w:t>iş o</w:t>
      </w:r>
      <w:r w:rsidRPr="0069081E">
        <w:rPr>
          <w:rFonts w:ascii="Calibri" w:eastAsia="Calibri" w:hAnsi="Calibri" w:cs="Calibri"/>
          <w:color w:val="000000" w:themeColor="text1"/>
          <w:spacing w:val="-1"/>
          <w:sz w:val="24"/>
          <w:szCs w:val="24"/>
        </w:rPr>
        <w:t>r</w:t>
      </w:r>
      <w:r w:rsidRPr="0069081E">
        <w:rPr>
          <w:rFonts w:ascii="Calibri" w:eastAsia="Calibri" w:hAnsi="Calibri" w:cs="Calibri"/>
          <w:color w:val="000000" w:themeColor="text1"/>
          <w:sz w:val="24"/>
          <w:szCs w:val="24"/>
        </w:rPr>
        <w:t xml:space="preserve">taklığı </w:t>
      </w:r>
      <w:r w:rsidRPr="0069081E">
        <w:rPr>
          <w:rFonts w:ascii="Calibri" w:eastAsia="Calibri" w:hAnsi="Calibri" w:cs="Calibri"/>
          <w:color w:val="000000" w:themeColor="text1"/>
          <w:spacing w:val="-1"/>
          <w:sz w:val="24"/>
          <w:szCs w:val="24"/>
        </w:rPr>
        <w:t>k</w:t>
      </w:r>
      <w:r w:rsidRPr="0069081E">
        <w:rPr>
          <w:rFonts w:ascii="Calibri" w:eastAsia="Calibri" w:hAnsi="Calibri" w:cs="Calibri"/>
          <w:color w:val="000000" w:themeColor="text1"/>
          <w:sz w:val="24"/>
          <w:szCs w:val="24"/>
        </w:rPr>
        <w:t>ur</w:t>
      </w:r>
      <w:r w:rsidRPr="0069081E">
        <w:rPr>
          <w:rFonts w:ascii="Calibri" w:eastAsia="Calibri" w:hAnsi="Calibri" w:cs="Calibri"/>
          <w:color w:val="000000" w:themeColor="text1"/>
          <w:spacing w:val="1"/>
          <w:sz w:val="24"/>
          <w:szCs w:val="24"/>
        </w:rPr>
        <w:t>du</w:t>
      </w:r>
      <w:r w:rsidRPr="0069081E">
        <w:rPr>
          <w:rFonts w:ascii="Calibri" w:eastAsia="Calibri" w:hAnsi="Calibri" w:cs="Calibri"/>
          <w:color w:val="000000" w:themeColor="text1"/>
          <w:sz w:val="24"/>
          <w:szCs w:val="24"/>
        </w:rPr>
        <w:t xml:space="preserve">ğu </w:t>
      </w:r>
      <w:r w:rsidRPr="0069081E">
        <w:rPr>
          <w:rFonts w:ascii="Calibri" w:eastAsia="Calibri" w:hAnsi="Calibri" w:cs="Calibri"/>
          <w:color w:val="000000" w:themeColor="text1"/>
          <w:spacing w:val="1"/>
          <w:sz w:val="24"/>
          <w:szCs w:val="24"/>
        </w:rPr>
        <w:t>t</w:t>
      </w:r>
      <w:r w:rsidRPr="0069081E">
        <w:rPr>
          <w:rFonts w:ascii="Calibri" w:eastAsia="Calibri" w:hAnsi="Calibri" w:cs="Calibri"/>
          <w:color w:val="000000" w:themeColor="text1"/>
          <w:spacing w:val="-2"/>
          <w:sz w:val="24"/>
          <w:szCs w:val="24"/>
        </w:rPr>
        <w:t>a</w:t>
      </w:r>
      <w:r w:rsidRPr="0069081E">
        <w:rPr>
          <w:rFonts w:ascii="Calibri" w:eastAsia="Calibri" w:hAnsi="Calibri" w:cs="Calibri"/>
          <w:color w:val="000000" w:themeColor="text1"/>
          <w:sz w:val="24"/>
          <w:szCs w:val="24"/>
        </w:rPr>
        <w:t>ra</w:t>
      </w:r>
      <w:r w:rsidRPr="0069081E">
        <w:rPr>
          <w:rFonts w:ascii="Calibri" w:eastAsia="Calibri" w:hAnsi="Calibri" w:cs="Calibri"/>
          <w:color w:val="000000" w:themeColor="text1"/>
          <w:spacing w:val="1"/>
          <w:sz w:val="24"/>
          <w:szCs w:val="24"/>
        </w:rPr>
        <w:t>f</w:t>
      </w:r>
      <w:r w:rsidRPr="0069081E">
        <w:rPr>
          <w:rFonts w:ascii="Calibri" w:eastAsia="Calibri" w:hAnsi="Calibri" w:cs="Calibri"/>
          <w:color w:val="000000" w:themeColor="text1"/>
          <w:sz w:val="24"/>
          <w:szCs w:val="24"/>
        </w:rPr>
        <w:t>ları,</w:t>
      </w:r>
      <w:r w:rsidR="00921F6C" w:rsidRPr="0069081E">
        <w:rPr>
          <w:rFonts w:ascii="Calibri" w:eastAsia="Calibri" w:hAnsi="Calibri" w:cs="Calibri"/>
          <w:color w:val="000000" w:themeColor="text1"/>
          <w:sz w:val="24"/>
          <w:szCs w:val="24"/>
        </w:rPr>
        <w:t xml:space="preserve"> </w:t>
      </w:r>
    </w:p>
    <w:p w14:paraId="0ED1F5B7" w14:textId="3DE5A87C" w:rsidR="00F43E85" w:rsidRPr="0069081E" w:rsidRDefault="00F43E85" w:rsidP="000A2EF4">
      <w:pPr>
        <w:pStyle w:val="ListeParagraf"/>
        <w:numPr>
          <w:ilvl w:val="0"/>
          <w:numId w:val="9"/>
        </w:numPr>
        <w:spacing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 xml:space="preserve">Şirket Yetkilisi: </w:t>
      </w:r>
      <w:r w:rsidR="002F41A2">
        <w:rPr>
          <w:rFonts w:ascii="Calibri" w:hAnsi="Calibri" w:cs="Calibri"/>
          <w:color w:val="000000" w:themeColor="text1"/>
          <w:sz w:val="24"/>
          <w:szCs w:val="24"/>
        </w:rPr>
        <w:t>BORANLAR</w:t>
      </w:r>
      <w:r w:rsidRPr="0069081E">
        <w:rPr>
          <w:rFonts w:ascii="Calibri" w:hAnsi="Calibri" w:cs="Calibri"/>
          <w:color w:val="000000" w:themeColor="text1"/>
          <w:sz w:val="24"/>
          <w:szCs w:val="24"/>
        </w:rPr>
        <w:t xml:space="preserve"> yönetim kurulu üyelerini ve diğer yetkili kişileri,</w:t>
      </w:r>
    </w:p>
    <w:p w14:paraId="27CC1365" w14:textId="1DF357E4"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Şirket Ortakları:</w:t>
      </w:r>
      <w:r w:rsidRPr="0069081E">
        <w:rPr>
          <w:rFonts w:ascii="Calibri" w:hAnsi="Calibri" w:cs="Calibri"/>
          <w:color w:val="000000" w:themeColor="text1"/>
          <w:sz w:val="24"/>
          <w:szCs w:val="24"/>
        </w:rPr>
        <w:t xml:space="preserve"> </w:t>
      </w:r>
      <w:r w:rsidR="002F41A2">
        <w:rPr>
          <w:rFonts w:ascii="Calibri" w:hAnsi="Calibri" w:cs="Calibri"/>
          <w:color w:val="000000" w:themeColor="text1"/>
          <w:sz w:val="24"/>
          <w:szCs w:val="24"/>
        </w:rPr>
        <w:t>BORANLAR</w:t>
      </w:r>
      <w:r w:rsidRPr="0069081E">
        <w:rPr>
          <w:rFonts w:ascii="Calibri" w:hAnsi="Calibri" w:cs="Calibri"/>
          <w:color w:val="000000" w:themeColor="text1"/>
          <w:sz w:val="24"/>
          <w:szCs w:val="24"/>
        </w:rPr>
        <w:t xml:space="preserve"> ortağı gerçek kişileri</w:t>
      </w:r>
      <w:r w:rsidR="00921F6C" w:rsidRPr="0069081E">
        <w:rPr>
          <w:rFonts w:ascii="Calibri" w:hAnsi="Calibri" w:cs="Calibri"/>
          <w:color w:val="000000" w:themeColor="text1"/>
          <w:sz w:val="24"/>
          <w:szCs w:val="24"/>
        </w:rPr>
        <w:t>,</w:t>
      </w:r>
    </w:p>
    <w:p w14:paraId="5B10E015" w14:textId="631B427F"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Müşteri:</w:t>
      </w:r>
      <w:r w:rsidRPr="0069081E">
        <w:rPr>
          <w:rFonts w:ascii="Calibri" w:hAnsi="Calibri" w:cs="Calibri"/>
          <w:color w:val="000000" w:themeColor="text1"/>
          <w:sz w:val="24"/>
          <w:szCs w:val="24"/>
        </w:rPr>
        <w:t xml:space="preserve"> </w:t>
      </w:r>
      <w:r w:rsidR="002F41A2">
        <w:rPr>
          <w:rFonts w:ascii="Calibri" w:hAnsi="Calibri" w:cs="Calibri"/>
          <w:color w:val="000000" w:themeColor="text1"/>
          <w:sz w:val="24"/>
          <w:szCs w:val="24"/>
        </w:rPr>
        <w:t>BORANLAR</w:t>
      </w:r>
      <w:r w:rsidR="009B7745" w:rsidRPr="0069081E">
        <w:rPr>
          <w:rFonts w:ascii="Calibri" w:hAnsi="Calibri" w:cs="Calibri"/>
          <w:color w:val="000000" w:themeColor="text1"/>
          <w:sz w:val="24"/>
          <w:szCs w:val="24"/>
        </w:rPr>
        <w:t>’</w:t>
      </w:r>
      <w:r w:rsidR="002F41A2">
        <w:rPr>
          <w:rFonts w:ascii="Calibri" w:hAnsi="Calibri" w:cs="Calibri"/>
          <w:color w:val="000000" w:themeColor="text1"/>
          <w:sz w:val="24"/>
          <w:szCs w:val="24"/>
        </w:rPr>
        <w:t>ı</w:t>
      </w:r>
      <w:r w:rsidR="007E1CDC" w:rsidRPr="0069081E">
        <w:rPr>
          <w:rFonts w:ascii="Calibri" w:hAnsi="Calibri" w:cs="Calibri"/>
          <w:color w:val="000000" w:themeColor="text1"/>
          <w:sz w:val="24"/>
          <w:szCs w:val="24"/>
        </w:rPr>
        <w:t>n</w:t>
      </w:r>
      <w:r w:rsidR="009B7745" w:rsidRPr="0069081E">
        <w:rPr>
          <w:rFonts w:ascii="Calibri" w:hAnsi="Calibri" w:cs="Calibri"/>
          <w:color w:val="000000" w:themeColor="text1"/>
          <w:sz w:val="24"/>
          <w:szCs w:val="24"/>
        </w:rPr>
        <w:t xml:space="preserve"> iş birimlerinin yürüttüğü operasyonlar kapsamında </w:t>
      </w:r>
      <w:r w:rsidR="002F41A2">
        <w:rPr>
          <w:rFonts w:ascii="Calibri" w:hAnsi="Calibri" w:cs="Calibri"/>
          <w:color w:val="000000" w:themeColor="text1"/>
          <w:sz w:val="24"/>
          <w:szCs w:val="24"/>
        </w:rPr>
        <w:t>BORANLAR</w:t>
      </w:r>
      <w:r w:rsidR="009B7745" w:rsidRPr="0069081E">
        <w:rPr>
          <w:rFonts w:ascii="Calibri" w:hAnsi="Calibri" w:cs="Calibri"/>
          <w:color w:val="000000" w:themeColor="text1"/>
          <w:sz w:val="24"/>
          <w:szCs w:val="24"/>
        </w:rPr>
        <w:t>’</w:t>
      </w:r>
      <w:r w:rsidR="002F41A2">
        <w:rPr>
          <w:rFonts w:ascii="Calibri" w:hAnsi="Calibri" w:cs="Calibri"/>
          <w:color w:val="000000" w:themeColor="text1"/>
          <w:sz w:val="24"/>
          <w:szCs w:val="24"/>
        </w:rPr>
        <w:t>ı</w:t>
      </w:r>
      <w:r w:rsidR="007E1CDC" w:rsidRPr="0069081E">
        <w:rPr>
          <w:rFonts w:ascii="Calibri" w:hAnsi="Calibri" w:cs="Calibri"/>
          <w:color w:val="000000" w:themeColor="text1"/>
          <w:sz w:val="24"/>
          <w:szCs w:val="24"/>
        </w:rPr>
        <w:t>n</w:t>
      </w:r>
      <w:r w:rsidR="009B7745" w:rsidRPr="0069081E">
        <w:rPr>
          <w:rFonts w:ascii="Calibri" w:hAnsi="Calibri" w:cs="Calibri"/>
          <w:color w:val="000000" w:themeColor="text1"/>
          <w:sz w:val="24"/>
          <w:szCs w:val="24"/>
        </w:rPr>
        <w:t xml:space="preserve"> iş ilişkileri üzerinden kişisel verileri elde edilen gerçek kişiler,</w:t>
      </w:r>
    </w:p>
    <w:p w14:paraId="20A583EE" w14:textId="72B9A8C3"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İmha:</w:t>
      </w:r>
      <w:r w:rsidRPr="0069081E">
        <w:rPr>
          <w:rFonts w:ascii="Calibri" w:hAnsi="Calibri" w:cs="Calibri"/>
          <w:color w:val="000000" w:themeColor="text1"/>
          <w:sz w:val="24"/>
          <w:szCs w:val="24"/>
        </w:rPr>
        <w:t xml:space="preserve"> Kişisel verilerin silinmesi, yok edilmesi veya anonim hale getirilmesini,</w:t>
      </w:r>
    </w:p>
    <w:p w14:paraId="675ACB69" w14:textId="77777777" w:rsidR="008C335A" w:rsidRPr="0069081E" w:rsidRDefault="008C335A" w:rsidP="000A2EF4">
      <w:pPr>
        <w:pStyle w:val="ListeParagraf"/>
        <w:spacing w:line="240" w:lineRule="auto"/>
        <w:rPr>
          <w:rFonts w:ascii="Calibri" w:hAnsi="Calibri" w:cs="Calibri"/>
          <w:color w:val="000000" w:themeColor="text1"/>
          <w:sz w:val="24"/>
          <w:szCs w:val="24"/>
        </w:rPr>
      </w:pPr>
      <w:r w:rsidRPr="0069081E">
        <w:rPr>
          <w:rFonts w:ascii="Calibri" w:hAnsi="Calibri" w:cs="Calibri"/>
          <w:b/>
          <w:color w:val="000000" w:themeColor="text1"/>
          <w:sz w:val="24"/>
          <w:szCs w:val="24"/>
        </w:rPr>
        <w:t>Silme:</w:t>
      </w:r>
      <w:r w:rsidRPr="0069081E">
        <w:rPr>
          <w:rFonts w:ascii="Calibri" w:hAnsi="Calibri" w:cs="Calibri"/>
          <w:color w:val="000000" w:themeColor="text1"/>
          <w:sz w:val="24"/>
          <w:szCs w:val="24"/>
        </w:rPr>
        <w:t xml:space="preserve"> Kişisel verilerin İlgili Kullanıcılar için hiçbir şekilde erişilemez ve tekrar kullanılamaz hale getirilmesi,</w:t>
      </w:r>
    </w:p>
    <w:p w14:paraId="5A01419A" w14:textId="49C3347C" w:rsidR="008C335A" w:rsidRPr="0069081E" w:rsidRDefault="008C335A" w:rsidP="000A2EF4">
      <w:pPr>
        <w:pStyle w:val="ListeParagraf"/>
        <w:spacing w:line="240" w:lineRule="auto"/>
        <w:rPr>
          <w:rFonts w:ascii="Calibri" w:hAnsi="Calibri" w:cs="Calibri"/>
          <w:color w:val="000000" w:themeColor="text1"/>
          <w:sz w:val="24"/>
          <w:szCs w:val="24"/>
        </w:rPr>
      </w:pPr>
      <w:r w:rsidRPr="0069081E">
        <w:rPr>
          <w:rFonts w:ascii="Calibri" w:hAnsi="Calibri" w:cs="Calibri"/>
          <w:b/>
          <w:color w:val="000000" w:themeColor="text1"/>
          <w:sz w:val="24"/>
          <w:szCs w:val="24"/>
        </w:rPr>
        <w:t>Yok Etme:</w:t>
      </w:r>
      <w:r w:rsidRPr="0069081E">
        <w:rPr>
          <w:rFonts w:ascii="Calibri" w:hAnsi="Calibri" w:cs="Calibri"/>
          <w:color w:val="000000" w:themeColor="text1"/>
          <w:sz w:val="24"/>
          <w:szCs w:val="24"/>
        </w:rPr>
        <w:t xml:space="preserve"> Kişisel verilerin hiç kimse tarafından hiçbir şekilde erişilemez, geri getirilemez ve tekrar kullanılamaz hale getirilmesi işlemi,</w:t>
      </w:r>
    </w:p>
    <w:p w14:paraId="05263B59" w14:textId="6262FC9E" w:rsidR="008C335A" w:rsidRPr="0069081E" w:rsidRDefault="008C335A" w:rsidP="000A2EF4">
      <w:pPr>
        <w:pStyle w:val="ListeParagraf"/>
        <w:spacing w:after="0" w:line="240" w:lineRule="auto"/>
        <w:jc w:val="both"/>
        <w:rPr>
          <w:rFonts w:ascii="Calibri" w:hAnsi="Calibri" w:cs="Calibri"/>
          <w:color w:val="000000" w:themeColor="text1"/>
          <w:sz w:val="24"/>
          <w:szCs w:val="24"/>
        </w:rPr>
      </w:pPr>
      <w:r w:rsidRPr="0069081E">
        <w:rPr>
          <w:rFonts w:ascii="Calibri" w:hAnsi="Calibri" w:cs="Calibri"/>
          <w:b/>
          <w:color w:val="000000" w:themeColor="text1"/>
          <w:sz w:val="24"/>
          <w:szCs w:val="24"/>
        </w:rPr>
        <w:t xml:space="preserve">Anonim Hale Getirme: </w:t>
      </w:r>
      <w:r w:rsidRPr="0069081E">
        <w:rPr>
          <w:rFonts w:ascii="Calibri" w:hAnsi="Calibri" w:cs="Calibri"/>
          <w:color w:val="000000" w:themeColor="text1"/>
          <w:sz w:val="24"/>
          <w:szCs w:val="24"/>
        </w:rPr>
        <w:t>Kişisel verilerin, başka verilerle eşleştirilerek dahi hiçbir surette kimliği belirli veya belirlenebilir bir gerçek kişiyle ilişkilendirilemeyecek hâle getirilmesi,</w:t>
      </w:r>
    </w:p>
    <w:p w14:paraId="0A821544" w14:textId="207F5BDE" w:rsidR="00B13F00" w:rsidRPr="0069081E" w:rsidRDefault="00B13F00"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İmha Politikası:</w:t>
      </w:r>
      <w:r w:rsidRPr="0069081E">
        <w:rPr>
          <w:rFonts w:ascii="Calibri" w:hAnsi="Calibri" w:cs="Calibri"/>
          <w:color w:val="000000" w:themeColor="text1"/>
          <w:sz w:val="24"/>
          <w:szCs w:val="24"/>
        </w:rPr>
        <w:t xml:space="preserve"> İşbu Kişisel Veri Saklama ve İmha Politikası’nı</w:t>
      </w:r>
    </w:p>
    <w:p w14:paraId="08C315C2" w14:textId="6D578854"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Kanun:</w:t>
      </w:r>
      <w:r w:rsidRPr="0069081E">
        <w:rPr>
          <w:rFonts w:ascii="Calibri" w:hAnsi="Calibri" w:cs="Calibri"/>
          <w:color w:val="000000" w:themeColor="text1"/>
          <w:sz w:val="24"/>
          <w:szCs w:val="24"/>
        </w:rPr>
        <w:t xml:space="preserve"> 24/3/2016 tarihli ve 6698 Sayılı Kişisel Verilerin Korunması Kanununu,</w:t>
      </w:r>
    </w:p>
    <w:p w14:paraId="3F267437" w14:textId="6838C375"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Kayıt Ortamı:</w:t>
      </w:r>
      <w:r w:rsidRPr="0069081E">
        <w:rPr>
          <w:rFonts w:ascii="Calibri" w:hAnsi="Calibri" w:cs="Calibri"/>
          <w:color w:val="000000" w:themeColor="text1"/>
          <w:sz w:val="24"/>
          <w:szCs w:val="24"/>
        </w:rPr>
        <w:t xml:space="preserve"> Tamamen veya kısmen otomatik olan ya da herhangi bir veri kayıt sisteminin parçası olmak kaydıyla otomatik olmayan yollarla işlenen kişisel verilerin bulunduğu her türlü ortamı,</w:t>
      </w:r>
    </w:p>
    <w:p w14:paraId="4145396C" w14:textId="60C15C53"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Elektronik Ortamlar:</w:t>
      </w:r>
      <w:r w:rsidRPr="0069081E">
        <w:rPr>
          <w:rFonts w:ascii="Calibri" w:hAnsi="Calibri" w:cs="Calibri"/>
          <w:color w:val="000000" w:themeColor="text1"/>
          <w:sz w:val="24"/>
          <w:szCs w:val="24"/>
        </w:rPr>
        <w:t xml:space="preserve"> Kişisel verilerin ilgili teknolojik altyapıya sahip cihazlar ile oluşturulabildiği, işlenebildiği, saklanabildiği ve iletilebildiği ortamı,</w:t>
      </w:r>
    </w:p>
    <w:p w14:paraId="17B8BD1A"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 xml:space="preserve">Elektronik Olmayan Diğer Ortamlar: </w:t>
      </w:r>
      <w:r w:rsidRPr="0069081E">
        <w:rPr>
          <w:rFonts w:ascii="Calibri" w:hAnsi="Calibri" w:cs="Calibri"/>
          <w:color w:val="000000" w:themeColor="text1"/>
          <w:sz w:val="24"/>
          <w:szCs w:val="24"/>
        </w:rPr>
        <w:t>Elektronik ortamların dışında kalan her türlü yazılı, görsel ve sair ortamları,</w:t>
      </w:r>
    </w:p>
    <w:p w14:paraId="253B5242" w14:textId="2DA46442"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 xml:space="preserve">Hizmet Sağlayıcı: </w:t>
      </w:r>
      <w:r w:rsidR="002F41A2">
        <w:rPr>
          <w:rFonts w:ascii="Calibri" w:hAnsi="Calibri" w:cs="Calibri"/>
          <w:color w:val="000000" w:themeColor="text1"/>
          <w:sz w:val="24"/>
          <w:szCs w:val="24"/>
        </w:rPr>
        <w:t>BORANLAR</w:t>
      </w:r>
      <w:r w:rsidRPr="0069081E">
        <w:rPr>
          <w:rFonts w:ascii="Calibri" w:hAnsi="Calibri" w:cs="Calibri"/>
          <w:color w:val="000000" w:themeColor="text1"/>
          <w:sz w:val="24"/>
          <w:szCs w:val="24"/>
        </w:rPr>
        <w:t xml:space="preserve"> ile yapmış olduğu ilgili sözleşme çerçevesinde, herhangi bir  hizmet sağlayan gerçek veya tüzel kişiyi,</w:t>
      </w:r>
    </w:p>
    <w:p w14:paraId="6FCF7036"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Kişisel Veri</w:t>
      </w:r>
      <w:r w:rsidRPr="0069081E">
        <w:rPr>
          <w:rFonts w:ascii="Calibri" w:hAnsi="Calibri" w:cs="Calibri"/>
          <w:color w:val="000000" w:themeColor="text1"/>
          <w:sz w:val="24"/>
          <w:szCs w:val="24"/>
        </w:rPr>
        <w:t>: Kimliği belirli veya belirlenebilir gerçek kişiye ilişkin her türlü bilgiyi,</w:t>
      </w:r>
    </w:p>
    <w:p w14:paraId="0410B757"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Özel Nitelikli (Hassas) Kişisel Veri</w:t>
      </w:r>
      <w:r w:rsidRPr="0069081E">
        <w:rPr>
          <w:rFonts w:ascii="Calibri" w:hAnsi="Calibri" w:cs="Calibri"/>
          <w:color w:val="000000" w:themeColor="text1"/>
          <w:sz w:val="24"/>
          <w:szCs w:val="24"/>
        </w:rPr>
        <w:t>: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14:paraId="1056317E"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Kişisel Verilerin İşlenmesi:</w:t>
      </w:r>
      <w:r w:rsidRPr="0069081E">
        <w:rPr>
          <w:rFonts w:ascii="Calibri" w:hAnsi="Calibri" w:cs="Calibri"/>
          <w:color w:val="000000" w:themeColor="text1"/>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w:t>
      </w:r>
      <w:r w:rsidRPr="0069081E">
        <w:rPr>
          <w:rFonts w:ascii="Calibri" w:hAnsi="Calibri" w:cs="Calibri"/>
          <w:color w:val="000000" w:themeColor="text1"/>
          <w:sz w:val="24"/>
          <w:szCs w:val="24"/>
        </w:rPr>
        <w:lastRenderedPageBreak/>
        <w:t>sınıflandırılması ya da kullanılmasının engellenmesi gibi veriler üzerinde gerçekleştirilen her türlü işlemi,</w:t>
      </w:r>
    </w:p>
    <w:p w14:paraId="55B55AAE" w14:textId="0A6FC68F"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Kişisel Veri İşleme Envanteri:</w:t>
      </w:r>
      <w:r w:rsidRPr="0069081E">
        <w:rPr>
          <w:rFonts w:ascii="Calibri" w:hAnsi="Calibri" w:cs="Calibri"/>
          <w:color w:val="000000" w:themeColor="text1"/>
          <w:sz w:val="24"/>
          <w:szCs w:val="24"/>
        </w:rPr>
        <w:t xml:space="preserve"> Veri sorumlularının iş süreçlerine bağlı olarak gerçekleştirmekte oldukları kişisel veri işleme faaliyetlerini; kişisel veri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envanteri,</w:t>
      </w:r>
    </w:p>
    <w:p w14:paraId="7D211784" w14:textId="2112FFBB" w:rsidR="00B13F00" w:rsidRPr="0069081E" w:rsidRDefault="00B13F00" w:rsidP="000A2EF4">
      <w:pPr>
        <w:pStyle w:val="ListeParagraf"/>
        <w:numPr>
          <w:ilvl w:val="0"/>
          <w:numId w:val="9"/>
        </w:numPr>
        <w:spacing w:after="0" w:line="240" w:lineRule="auto"/>
        <w:ind w:left="360"/>
        <w:jc w:val="both"/>
        <w:rPr>
          <w:rFonts w:ascii="Calibri" w:hAnsi="Calibri" w:cs="Calibri"/>
          <w:b/>
          <w:color w:val="000000" w:themeColor="text1"/>
          <w:sz w:val="24"/>
          <w:szCs w:val="24"/>
        </w:rPr>
      </w:pPr>
      <w:r w:rsidRPr="0069081E">
        <w:rPr>
          <w:rFonts w:ascii="Calibri" w:hAnsi="Calibri" w:cs="Calibri"/>
          <w:b/>
          <w:color w:val="000000" w:themeColor="text1"/>
          <w:sz w:val="24"/>
          <w:szCs w:val="24"/>
        </w:rPr>
        <w:t xml:space="preserve">Kişisel Verilerin Korunması ve İşlenmesi Politikası: </w:t>
      </w:r>
      <w:r w:rsidRPr="0069081E">
        <w:rPr>
          <w:rFonts w:ascii="Calibri" w:hAnsi="Calibri" w:cs="Calibri"/>
          <w:color w:val="000000" w:themeColor="text1"/>
          <w:sz w:val="24"/>
          <w:szCs w:val="24"/>
        </w:rPr>
        <w:t xml:space="preserve">Kişisel veri işleme süreçlerinde </w:t>
      </w:r>
      <w:r w:rsidR="002F41A2">
        <w:rPr>
          <w:rFonts w:ascii="Calibri" w:hAnsi="Calibri" w:cs="Calibri"/>
          <w:color w:val="000000" w:themeColor="text1"/>
          <w:sz w:val="24"/>
          <w:szCs w:val="24"/>
        </w:rPr>
        <w:t>BORANLAR</w:t>
      </w:r>
      <w:r w:rsidRPr="0069081E">
        <w:rPr>
          <w:rFonts w:ascii="Calibri" w:hAnsi="Calibri" w:cs="Calibri"/>
          <w:color w:val="000000" w:themeColor="text1"/>
          <w:sz w:val="24"/>
          <w:szCs w:val="24"/>
        </w:rPr>
        <w:t xml:space="preserve"> tarafından uygul</w:t>
      </w:r>
      <w:r w:rsidR="004D13F0" w:rsidRPr="0069081E">
        <w:rPr>
          <w:rFonts w:ascii="Calibri" w:hAnsi="Calibri" w:cs="Calibri"/>
          <w:color w:val="000000" w:themeColor="text1"/>
          <w:sz w:val="24"/>
          <w:szCs w:val="24"/>
        </w:rPr>
        <w:t>anacak usul ve esasları, alınan teknik ve idari tedbirleri ihtiva eden politikayı,</w:t>
      </w:r>
    </w:p>
    <w:p w14:paraId="2964AFFC"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Kişisel Veri Saklama ve İmha Politikası:</w:t>
      </w:r>
      <w:r w:rsidRPr="0069081E">
        <w:rPr>
          <w:rFonts w:ascii="Calibri" w:hAnsi="Calibri" w:cs="Calibri"/>
          <w:color w:val="000000" w:themeColor="text1"/>
          <w:sz w:val="24"/>
          <w:szCs w:val="24"/>
        </w:rPr>
        <w:t xml:space="preserve"> Veri sorumlularının, kişisel verilerin işlendikleri amaç için gerekli olan azami süreyi belirleme işlemi ile silme, yok etme ve anonim hale getirme işlemi için dayanak yaptıkları politikayı,</w:t>
      </w:r>
    </w:p>
    <w:p w14:paraId="16C02A2B"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Kurul:</w:t>
      </w:r>
      <w:r w:rsidRPr="0069081E">
        <w:rPr>
          <w:rFonts w:ascii="Calibri" w:hAnsi="Calibri" w:cs="Calibri"/>
          <w:color w:val="000000" w:themeColor="text1"/>
          <w:sz w:val="24"/>
          <w:szCs w:val="24"/>
        </w:rPr>
        <w:t xml:space="preserve"> Kişisel Verileri Koruma Kurulunu</w:t>
      </w:r>
    </w:p>
    <w:p w14:paraId="651E825E"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Kurum:</w:t>
      </w:r>
      <w:r w:rsidRPr="0069081E">
        <w:rPr>
          <w:rFonts w:ascii="Calibri" w:hAnsi="Calibri" w:cs="Calibri"/>
          <w:color w:val="000000" w:themeColor="text1"/>
          <w:sz w:val="24"/>
          <w:szCs w:val="24"/>
        </w:rPr>
        <w:t xml:space="preserve"> Kişisel Verileri Koruma Kurumunu,</w:t>
      </w:r>
    </w:p>
    <w:p w14:paraId="5E7C4CAD" w14:textId="5AA970DD" w:rsidR="00F43E85" w:rsidRPr="0069081E" w:rsidRDefault="00F43E85" w:rsidP="000A2EF4">
      <w:pPr>
        <w:pStyle w:val="metin"/>
        <w:numPr>
          <w:ilvl w:val="0"/>
          <w:numId w:val="9"/>
        </w:numPr>
        <w:spacing w:before="0" w:beforeAutospacing="0" w:after="0" w:afterAutospacing="0"/>
        <w:ind w:left="360"/>
        <w:jc w:val="both"/>
        <w:rPr>
          <w:rFonts w:ascii="Calibri" w:hAnsi="Calibri" w:cs="Calibri"/>
          <w:color w:val="000000" w:themeColor="text1"/>
        </w:rPr>
      </w:pPr>
      <w:r w:rsidRPr="0069081E">
        <w:rPr>
          <w:rFonts w:ascii="Calibri" w:hAnsi="Calibri" w:cs="Calibri"/>
          <w:b/>
          <w:color w:val="000000" w:themeColor="text1"/>
        </w:rPr>
        <w:t>Periyodik İmha:</w:t>
      </w:r>
      <w:r w:rsidRPr="0069081E">
        <w:rPr>
          <w:rFonts w:ascii="Calibri" w:hAnsi="Calibri" w:cs="Calibri"/>
          <w:color w:val="000000" w:themeColor="text1"/>
        </w:rPr>
        <w:t xml:space="preserve"> Kanunda yer alan kişisel verilerin işlenme şartlarının tamamının ortadan kalkması durumunda </w:t>
      </w:r>
      <w:r w:rsidR="00B13F00" w:rsidRPr="0069081E">
        <w:rPr>
          <w:rFonts w:ascii="Calibri" w:hAnsi="Calibri" w:cs="Calibri"/>
          <w:color w:val="000000" w:themeColor="text1"/>
        </w:rPr>
        <w:t>K</w:t>
      </w:r>
      <w:r w:rsidRPr="0069081E">
        <w:rPr>
          <w:rFonts w:ascii="Calibri" w:hAnsi="Calibri" w:cs="Calibri"/>
          <w:color w:val="000000" w:themeColor="text1"/>
        </w:rPr>
        <w:t xml:space="preserve">işisel </w:t>
      </w:r>
      <w:r w:rsidR="00B13F00" w:rsidRPr="0069081E">
        <w:rPr>
          <w:rFonts w:ascii="Calibri" w:hAnsi="Calibri" w:cs="Calibri"/>
          <w:color w:val="000000" w:themeColor="text1"/>
        </w:rPr>
        <w:t>V</w:t>
      </w:r>
      <w:r w:rsidRPr="0069081E">
        <w:rPr>
          <w:rFonts w:ascii="Calibri" w:hAnsi="Calibri" w:cs="Calibri"/>
          <w:color w:val="000000" w:themeColor="text1"/>
        </w:rPr>
        <w:t xml:space="preserve">erileri </w:t>
      </w:r>
      <w:r w:rsidR="00B13F00" w:rsidRPr="0069081E">
        <w:rPr>
          <w:rFonts w:ascii="Calibri" w:hAnsi="Calibri" w:cs="Calibri"/>
          <w:color w:val="000000" w:themeColor="text1"/>
        </w:rPr>
        <w:t>S</w:t>
      </w:r>
      <w:r w:rsidRPr="0069081E">
        <w:rPr>
          <w:rFonts w:ascii="Calibri" w:hAnsi="Calibri" w:cs="Calibri"/>
          <w:color w:val="000000" w:themeColor="text1"/>
        </w:rPr>
        <w:t xml:space="preserve">aklama ve </w:t>
      </w:r>
      <w:r w:rsidR="00B13F00" w:rsidRPr="0069081E">
        <w:rPr>
          <w:rFonts w:ascii="Calibri" w:hAnsi="Calibri" w:cs="Calibri"/>
          <w:color w:val="000000" w:themeColor="text1"/>
        </w:rPr>
        <w:t>İ</w:t>
      </w:r>
      <w:r w:rsidRPr="0069081E">
        <w:rPr>
          <w:rFonts w:ascii="Calibri" w:hAnsi="Calibri" w:cs="Calibri"/>
          <w:color w:val="000000" w:themeColor="text1"/>
        </w:rPr>
        <w:t xml:space="preserve">mha </w:t>
      </w:r>
      <w:r w:rsidR="00B13F00" w:rsidRPr="0069081E">
        <w:rPr>
          <w:rFonts w:ascii="Calibri" w:hAnsi="Calibri" w:cs="Calibri"/>
          <w:color w:val="000000" w:themeColor="text1"/>
        </w:rPr>
        <w:t>P</w:t>
      </w:r>
      <w:r w:rsidRPr="0069081E">
        <w:rPr>
          <w:rFonts w:ascii="Calibri" w:hAnsi="Calibri" w:cs="Calibri"/>
          <w:color w:val="000000" w:themeColor="text1"/>
        </w:rPr>
        <w:t>olitikasında belirtilen ve tekrar eden aralıklarla resen gerçekleştirilecek silme, yok etme veya anonim hale getirme işlemini,</w:t>
      </w:r>
    </w:p>
    <w:p w14:paraId="22298995" w14:textId="41E0106C" w:rsidR="00405F66" w:rsidRPr="0069081E" w:rsidRDefault="00F43E85" w:rsidP="000A2EF4">
      <w:pPr>
        <w:pStyle w:val="metin"/>
        <w:numPr>
          <w:ilvl w:val="0"/>
          <w:numId w:val="9"/>
        </w:numPr>
        <w:spacing w:before="0" w:beforeAutospacing="0" w:after="0" w:afterAutospacing="0"/>
        <w:ind w:left="360"/>
        <w:jc w:val="both"/>
        <w:rPr>
          <w:rFonts w:ascii="Calibri" w:hAnsi="Calibri" w:cs="Calibri"/>
          <w:color w:val="000000" w:themeColor="text1"/>
        </w:rPr>
      </w:pPr>
      <w:r w:rsidRPr="0069081E">
        <w:rPr>
          <w:rFonts w:ascii="Calibri" w:hAnsi="Calibri" w:cs="Calibri"/>
          <w:b/>
          <w:color w:val="000000" w:themeColor="text1"/>
        </w:rPr>
        <w:t>Sicil (VERBİS):</w:t>
      </w:r>
      <w:r w:rsidRPr="0069081E">
        <w:rPr>
          <w:rFonts w:ascii="Calibri" w:hAnsi="Calibri" w:cs="Calibri"/>
          <w:color w:val="000000" w:themeColor="text1"/>
        </w:rPr>
        <w:t xml:space="preserve"> Kişisel Verileri Koruma Kurumu tarafından tutulan veri sorumluları sicil bilgi sistemini,</w:t>
      </w:r>
    </w:p>
    <w:p w14:paraId="666DD0E5"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Veri İşleyen:</w:t>
      </w:r>
      <w:r w:rsidRPr="0069081E">
        <w:rPr>
          <w:rFonts w:ascii="Calibri" w:hAnsi="Calibri" w:cs="Calibri"/>
          <w:color w:val="000000" w:themeColor="text1"/>
          <w:sz w:val="24"/>
          <w:szCs w:val="24"/>
        </w:rPr>
        <w:t xml:space="preserve"> Veri sorumlusunun verdiği yetkiye dayanarak onun adına kişisel verileri işleyen gerçek veya tüzel kişiyi</w:t>
      </w:r>
    </w:p>
    <w:p w14:paraId="1DF3C36D"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Veri Kayıt Sistemi:</w:t>
      </w:r>
      <w:r w:rsidRPr="0069081E">
        <w:rPr>
          <w:rFonts w:ascii="Calibri" w:hAnsi="Calibri" w:cs="Calibri"/>
          <w:color w:val="000000" w:themeColor="text1"/>
          <w:sz w:val="24"/>
          <w:szCs w:val="24"/>
        </w:rPr>
        <w:t xml:space="preserve"> Kişisel verilerin belirli kriterlere göre yapılandırılarak işlendiği kayıt sistemini, </w:t>
      </w:r>
    </w:p>
    <w:p w14:paraId="2B9CE518" w14:textId="77777777" w:rsidR="00F43E85" w:rsidRPr="0069081E" w:rsidRDefault="00F43E85" w:rsidP="000A2EF4">
      <w:pPr>
        <w:pStyle w:val="ListeParagraf"/>
        <w:numPr>
          <w:ilvl w:val="0"/>
          <w:numId w:val="9"/>
        </w:numPr>
        <w:spacing w:after="0" w:line="240" w:lineRule="auto"/>
        <w:ind w:left="360"/>
        <w:jc w:val="both"/>
        <w:rPr>
          <w:rFonts w:ascii="Calibri" w:hAnsi="Calibri" w:cs="Calibri"/>
          <w:color w:val="000000" w:themeColor="text1"/>
          <w:sz w:val="24"/>
          <w:szCs w:val="24"/>
        </w:rPr>
      </w:pPr>
      <w:r w:rsidRPr="0069081E">
        <w:rPr>
          <w:rFonts w:ascii="Calibri" w:hAnsi="Calibri" w:cs="Calibri"/>
          <w:b/>
          <w:color w:val="000000" w:themeColor="text1"/>
          <w:sz w:val="24"/>
          <w:szCs w:val="24"/>
        </w:rPr>
        <w:t>Veri Sorumlusu:</w:t>
      </w:r>
      <w:r w:rsidRPr="0069081E">
        <w:rPr>
          <w:rFonts w:ascii="Calibri" w:hAnsi="Calibri" w:cs="Calibri"/>
          <w:color w:val="000000" w:themeColor="text1"/>
          <w:sz w:val="24"/>
          <w:szCs w:val="24"/>
        </w:rPr>
        <w:t xml:space="preserve"> Kişisel verilerin işleme amaçlarını ve vasıtalarını belirleyen, veri kayıt sisteminin kurulmasından ve yönetilmesinden sorumlu olan gerçek veya tüzel kişiyi,</w:t>
      </w:r>
    </w:p>
    <w:p w14:paraId="3D0DA1E9" w14:textId="77777777" w:rsidR="00F43E85" w:rsidRPr="0069081E" w:rsidRDefault="00F43E85"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ifade eder. </w:t>
      </w:r>
    </w:p>
    <w:p w14:paraId="67364568" w14:textId="707AB034" w:rsidR="000A0484" w:rsidRPr="0069081E" w:rsidRDefault="00C077DB" w:rsidP="000A2EF4">
      <w:pPr>
        <w:spacing w:after="120"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Bu Politika’da yer almayan tanımlar için </w:t>
      </w:r>
      <w:r w:rsidR="00AC5B6C" w:rsidRPr="0069081E">
        <w:rPr>
          <w:rFonts w:ascii="Calibri" w:hAnsi="Calibri" w:cs="Calibri"/>
          <w:color w:val="000000" w:themeColor="text1"/>
          <w:sz w:val="24"/>
          <w:szCs w:val="24"/>
        </w:rPr>
        <w:t xml:space="preserve">6698 sayılı </w:t>
      </w:r>
      <w:r w:rsidRPr="0069081E">
        <w:rPr>
          <w:rFonts w:ascii="Calibri" w:hAnsi="Calibri" w:cs="Calibri"/>
          <w:color w:val="000000" w:themeColor="text1"/>
          <w:sz w:val="24"/>
          <w:szCs w:val="24"/>
        </w:rPr>
        <w:t xml:space="preserve">Kanun ve </w:t>
      </w:r>
      <w:r w:rsidR="00AC5B6C" w:rsidRPr="0069081E">
        <w:rPr>
          <w:rFonts w:ascii="Calibri" w:hAnsi="Calibri" w:cs="Calibri"/>
          <w:color w:val="000000" w:themeColor="text1"/>
          <w:sz w:val="24"/>
          <w:szCs w:val="24"/>
        </w:rPr>
        <w:t>ilgili mevzuatta</w:t>
      </w:r>
      <w:r w:rsidRPr="0069081E">
        <w:rPr>
          <w:rFonts w:ascii="Calibri" w:hAnsi="Calibri" w:cs="Calibri"/>
          <w:color w:val="000000" w:themeColor="text1"/>
          <w:sz w:val="24"/>
          <w:szCs w:val="24"/>
        </w:rPr>
        <w:t xml:space="preserve"> yer alan tanımlar geçerlidir.</w:t>
      </w:r>
    </w:p>
    <w:p w14:paraId="2DC6ABA9" w14:textId="77777777" w:rsidR="007E1CDC" w:rsidRPr="0069081E" w:rsidRDefault="007E1CDC" w:rsidP="000A2EF4">
      <w:pPr>
        <w:pStyle w:val="AralkYok"/>
        <w:rPr>
          <w:rFonts w:ascii="Calibri" w:hAnsi="Calibri" w:cs="Calibri"/>
          <w:color w:val="000000" w:themeColor="text1"/>
        </w:rPr>
      </w:pPr>
    </w:p>
    <w:p w14:paraId="662CBE19" w14:textId="4C96B4C1" w:rsidR="0031406D" w:rsidRPr="0069081E" w:rsidRDefault="00140425" w:rsidP="000A2EF4">
      <w:pPr>
        <w:pStyle w:val="Balk1"/>
        <w:numPr>
          <w:ilvl w:val="0"/>
          <w:numId w:val="19"/>
        </w:numPr>
        <w:spacing w:before="120" w:after="240" w:line="240" w:lineRule="auto"/>
        <w:ind w:left="284" w:hanging="284"/>
        <w:jc w:val="both"/>
        <w:rPr>
          <w:rFonts w:ascii="Calibri" w:hAnsi="Calibri" w:cs="Calibri"/>
          <w:color w:val="000000" w:themeColor="text1"/>
          <w:szCs w:val="24"/>
        </w:rPr>
      </w:pPr>
      <w:bookmarkStart w:id="43" w:name="_Toc29213723"/>
      <w:bookmarkStart w:id="44" w:name="_Toc152073681"/>
      <w:r w:rsidRPr="0069081E">
        <w:rPr>
          <w:rFonts w:ascii="Calibri" w:hAnsi="Calibri" w:cs="Calibri"/>
          <w:color w:val="000000" w:themeColor="text1"/>
          <w:szCs w:val="24"/>
        </w:rPr>
        <w:t>K</w:t>
      </w:r>
      <w:bookmarkStart w:id="45" w:name="_Toc29213105"/>
      <w:r w:rsidR="006C1716" w:rsidRPr="0069081E">
        <w:rPr>
          <w:rFonts w:ascii="Calibri" w:hAnsi="Calibri" w:cs="Calibri"/>
          <w:color w:val="000000" w:themeColor="text1"/>
          <w:szCs w:val="24"/>
        </w:rPr>
        <w:t>AYIT ORTAMLARI</w:t>
      </w:r>
      <w:bookmarkStart w:id="46" w:name="_Toc29213106"/>
      <w:bookmarkEnd w:id="43"/>
      <w:bookmarkEnd w:id="44"/>
      <w:bookmarkEnd w:id="45"/>
      <w:bookmarkEnd w:id="46"/>
    </w:p>
    <w:p w14:paraId="5B65458B" w14:textId="63C30426" w:rsidR="00850D2A" w:rsidRPr="0069081E" w:rsidRDefault="002F41A2" w:rsidP="000A2EF4">
      <w:pPr>
        <w:spacing w:after="12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BORANLAR</w:t>
      </w:r>
      <w:r w:rsidR="00632BC9">
        <w:rPr>
          <w:rFonts w:ascii="Calibri" w:hAnsi="Calibri" w:cs="Calibri"/>
          <w:color w:val="000000" w:themeColor="text1"/>
          <w:sz w:val="24"/>
          <w:szCs w:val="24"/>
        </w:rPr>
        <w:t>’</w:t>
      </w:r>
      <w:r>
        <w:rPr>
          <w:rFonts w:ascii="Calibri" w:hAnsi="Calibri" w:cs="Calibri"/>
          <w:color w:val="000000" w:themeColor="text1"/>
          <w:sz w:val="24"/>
          <w:szCs w:val="24"/>
        </w:rPr>
        <w:t>ı</w:t>
      </w:r>
      <w:r w:rsidR="00632BC9">
        <w:rPr>
          <w:rFonts w:ascii="Calibri" w:hAnsi="Calibri" w:cs="Calibri"/>
          <w:color w:val="000000" w:themeColor="text1"/>
          <w:sz w:val="24"/>
          <w:szCs w:val="24"/>
        </w:rPr>
        <w:t>n</w:t>
      </w:r>
      <w:r w:rsidR="00850D2A" w:rsidRPr="0069081E">
        <w:rPr>
          <w:rFonts w:ascii="Calibri" w:hAnsi="Calibri" w:cs="Calibri"/>
          <w:color w:val="000000" w:themeColor="text1"/>
          <w:sz w:val="24"/>
          <w:szCs w:val="24"/>
        </w:rPr>
        <w:t xml:space="preserve"> kişisel veri işleme süreçleri esnasında elde ettiği kişisel veriler çeşitli ortamlarda saklanmaktadır.</w:t>
      </w:r>
    </w:p>
    <w:p w14:paraId="5729D583" w14:textId="2A79B892" w:rsidR="00850D2A" w:rsidRPr="0069081E" w:rsidRDefault="00850D2A" w:rsidP="000A2EF4">
      <w:pPr>
        <w:spacing w:after="120"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u w:val="single"/>
        </w:rPr>
        <w:t>Fiziki saklama ortamları:</w:t>
      </w:r>
      <w:r w:rsidRPr="0069081E">
        <w:rPr>
          <w:rFonts w:ascii="Calibri" w:hAnsi="Calibri" w:cs="Calibri"/>
          <w:color w:val="000000" w:themeColor="text1"/>
          <w:sz w:val="24"/>
          <w:szCs w:val="24"/>
        </w:rPr>
        <w:t xml:space="preserve"> Klasör, dosya, kilitli dolaplar, yetkilendirilmiş giriş sistemi bulunan dosya odaları.</w:t>
      </w:r>
    </w:p>
    <w:p w14:paraId="6CCCA8D9" w14:textId="1D713B50" w:rsidR="000548D8" w:rsidRPr="0069081E" w:rsidRDefault="00850D2A" w:rsidP="000A2EF4">
      <w:pPr>
        <w:spacing w:after="120"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u w:val="single"/>
        </w:rPr>
        <w:t>Elektronik saklama ortamları:</w:t>
      </w:r>
      <w:r w:rsidRPr="0069081E">
        <w:rPr>
          <w:rFonts w:ascii="Calibri" w:hAnsi="Calibri" w:cs="Calibri"/>
          <w:color w:val="000000" w:themeColor="text1"/>
          <w:sz w:val="24"/>
          <w:szCs w:val="24"/>
        </w:rPr>
        <w:t xml:space="preserve"> </w:t>
      </w:r>
      <w:r w:rsidR="002F41A2">
        <w:rPr>
          <w:rFonts w:ascii="Calibri" w:hAnsi="Calibri" w:cs="Calibri"/>
          <w:color w:val="000000" w:themeColor="text1"/>
          <w:sz w:val="24"/>
          <w:szCs w:val="24"/>
        </w:rPr>
        <w:t>BORANLAR</w:t>
      </w:r>
      <w:r w:rsidR="00D229FE" w:rsidRPr="0069081E">
        <w:rPr>
          <w:rFonts w:ascii="Calibri" w:hAnsi="Calibri" w:cs="Calibri"/>
          <w:color w:val="000000" w:themeColor="text1"/>
          <w:sz w:val="24"/>
          <w:szCs w:val="24"/>
        </w:rPr>
        <w:t xml:space="preserve"> </w:t>
      </w:r>
      <w:r w:rsidR="00135C87" w:rsidRPr="0069081E">
        <w:rPr>
          <w:rFonts w:ascii="Calibri" w:hAnsi="Calibri" w:cs="Calibri"/>
          <w:color w:val="000000" w:themeColor="text1"/>
          <w:sz w:val="24"/>
          <w:szCs w:val="24"/>
        </w:rPr>
        <w:t>adına</w:t>
      </w:r>
      <w:r w:rsidR="005F4335" w:rsidRPr="0069081E">
        <w:rPr>
          <w:rFonts w:ascii="Calibri" w:hAnsi="Calibri" w:cs="Calibri"/>
          <w:color w:val="000000" w:themeColor="text1"/>
          <w:sz w:val="24"/>
          <w:szCs w:val="24"/>
        </w:rPr>
        <w:t>/tar</w:t>
      </w:r>
      <w:r w:rsidR="005D649F" w:rsidRPr="0069081E">
        <w:rPr>
          <w:rFonts w:ascii="Calibri" w:hAnsi="Calibri" w:cs="Calibri"/>
          <w:color w:val="000000" w:themeColor="text1"/>
          <w:sz w:val="24"/>
          <w:szCs w:val="24"/>
        </w:rPr>
        <w:t>a</w:t>
      </w:r>
      <w:r w:rsidR="005F4335" w:rsidRPr="0069081E">
        <w:rPr>
          <w:rFonts w:ascii="Calibri" w:hAnsi="Calibri" w:cs="Calibri"/>
          <w:color w:val="000000" w:themeColor="text1"/>
          <w:sz w:val="24"/>
          <w:szCs w:val="24"/>
        </w:rPr>
        <w:t>fından</w:t>
      </w:r>
      <w:r w:rsidR="00135C87" w:rsidRPr="0069081E">
        <w:rPr>
          <w:rFonts w:ascii="Calibri" w:hAnsi="Calibri" w:cs="Calibri"/>
          <w:color w:val="000000" w:themeColor="text1"/>
          <w:sz w:val="24"/>
          <w:szCs w:val="24"/>
        </w:rPr>
        <w:t xml:space="preserve"> kullanılan </w:t>
      </w:r>
      <w:r w:rsidR="005F4335" w:rsidRPr="0069081E">
        <w:rPr>
          <w:rFonts w:ascii="Calibri" w:hAnsi="Calibri" w:cs="Calibri"/>
          <w:color w:val="000000" w:themeColor="text1"/>
          <w:sz w:val="24"/>
          <w:szCs w:val="24"/>
        </w:rPr>
        <w:t>sunucular, yazılımlar, bilgi güvenliği aygıtları</w:t>
      </w:r>
      <w:r w:rsidR="007E1CDC" w:rsidRPr="0069081E">
        <w:rPr>
          <w:rFonts w:ascii="Calibri" w:hAnsi="Calibri" w:cs="Calibri"/>
          <w:color w:val="000000" w:themeColor="text1"/>
          <w:sz w:val="24"/>
          <w:szCs w:val="24"/>
        </w:rPr>
        <w:t xml:space="preserve"> </w:t>
      </w:r>
      <w:r w:rsidR="005F4335" w:rsidRPr="0069081E">
        <w:rPr>
          <w:rFonts w:ascii="Calibri" w:hAnsi="Calibri" w:cs="Calibri"/>
          <w:color w:val="000000" w:themeColor="text1"/>
          <w:sz w:val="24"/>
          <w:szCs w:val="24"/>
        </w:rPr>
        <w:t xml:space="preserve">(güvenlik duvarı, antivirüs, periyodik kayıt dosyaları vs.) kişisel </w:t>
      </w:r>
      <w:r w:rsidR="00135C87" w:rsidRPr="0069081E">
        <w:rPr>
          <w:rFonts w:ascii="Calibri" w:hAnsi="Calibri" w:cs="Calibri"/>
          <w:color w:val="000000" w:themeColor="text1"/>
          <w:sz w:val="24"/>
          <w:szCs w:val="24"/>
        </w:rPr>
        <w:t>bilgisayarlar</w:t>
      </w:r>
      <w:r w:rsidR="0093756A" w:rsidRPr="0069081E">
        <w:rPr>
          <w:rFonts w:ascii="Calibri" w:hAnsi="Calibri" w:cs="Calibri"/>
          <w:color w:val="000000" w:themeColor="text1"/>
          <w:sz w:val="24"/>
          <w:szCs w:val="24"/>
        </w:rPr>
        <w:t>,</w:t>
      </w:r>
      <w:r w:rsidR="00D229FE" w:rsidRPr="0069081E">
        <w:rPr>
          <w:rFonts w:ascii="Calibri" w:hAnsi="Calibri" w:cs="Calibri"/>
          <w:color w:val="000000" w:themeColor="text1"/>
          <w:sz w:val="24"/>
          <w:szCs w:val="24"/>
        </w:rPr>
        <w:t xml:space="preserve"> </w:t>
      </w:r>
      <w:r w:rsidR="005F4335" w:rsidRPr="0069081E">
        <w:rPr>
          <w:rFonts w:ascii="Calibri" w:hAnsi="Calibri" w:cs="Calibri"/>
          <w:color w:val="000000" w:themeColor="text1"/>
          <w:sz w:val="24"/>
          <w:szCs w:val="24"/>
        </w:rPr>
        <w:t>mobil cihazlar (</w:t>
      </w:r>
      <w:r w:rsidR="00D229FE" w:rsidRPr="0069081E">
        <w:rPr>
          <w:rFonts w:ascii="Calibri" w:hAnsi="Calibri" w:cs="Calibri"/>
          <w:color w:val="000000" w:themeColor="text1"/>
          <w:sz w:val="24"/>
          <w:szCs w:val="24"/>
        </w:rPr>
        <w:t>akıl</w:t>
      </w:r>
      <w:r w:rsidR="005F4335" w:rsidRPr="0069081E">
        <w:rPr>
          <w:rFonts w:ascii="Calibri" w:hAnsi="Calibri" w:cs="Calibri"/>
          <w:color w:val="000000" w:themeColor="text1"/>
          <w:sz w:val="24"/>
          <w:szCs w:val="24"/>
        </w:rPr>
        <w:t>lı tabletler, akıllı telefonlar)</w:t>
      </w:r>
      <w:r w:rsidR="0093756A" w:rsidRPr="0069081E">
        <w:rPr>
          <w:rFonts w:ascii="Calibri" w:hAnsi="Calibri" w:cs="Calibri"/>
          <w:color w:val="000000" w:themeColor="text1"/>
          <w:sz w:val="24"/>
          <w:szCs w:val="24"/>
        </w:rPr>
        <w:t xml:space="preserve"> </w:t>
      </w:r>
      <w:r w:rsidR="00F05F53" w:rsidRPr="0069081E">
        <w:rPr>
          <w:rFonts w:ascii="Calibri" w:hAnsi="Calibri" w:cs="Calibri"/>
          <w:color w:val="000000" w:themeColor="text1"/>
          <w:sz w:val="24"/>
          <w:szCs w:val="24"/>
        </w:rPr>
        <w:t xml:space="preserve">kullanılan elektronik programlar, </w:t>
      </w:r>
      <w:r w:rsidR="00A24083" w:rsidRPr="0069081E">
        <w:rPr>
          <w:rFonts w:ascii="Calibri" w:hAnsi="Calibri" w:cs="Calibri"/>
          <w:color w:val="000000" w:themeColor="text1"/>
          <w:sz w:val="24"/>
          <w:szCs w:val="24"/>
        </w:rPr>
        <w:t>iletişim altyapıları,</w:t>
      </w:r>
      <w:r w:rsidR="008B3E50" w:rsidRPr="0069081E">
        <w:rPr>
          <w:rFonts w:ascii="Calibri" w:hAnsi="Calibri" w:cs="Calibri"/>
          <w:color w:val="000000" w:themeColor="text1"/>
          <w:sz w:val="24"/>
          <w:szCs w:val="24"/>
        </w:rPr>
        <w:t xml:space="preserve"> MSSQL S</w:t>
      </w:r>
      <w:r w:rsidR="00135C87" w:rsidRPr="0069081E">
        <w:rPr>
          <w:rFonts w:ascii="Calibri" w:hAnsi="Calibri" w:cs="Calibri"/>
          <w:color w:val="000000" w:themeColor="text1"/>
          <w:sz w:val="24"/>
          <w:szCs w:val="24"/>
        </w:rPr>
        <w:t>istemleri</w:t>
      </w:r>
      <w:r w:rsidR="0093756A" w:rsidRPr="0069081E">
        <w:rPr>
          <w:rFonts w:ascii="Calibri" w:hAnsi="Calibri" w:cs="Calibri"/>
          <w:color w:val="000000" w:themeColor="text1"/>
          <w:sz w:val="24"/>
          <w:szCs w:val="24"/>
        </w:rPr>
        <w:t>,</w:t>
      </w:r>
      <w:r w:rsidR="006C5006" w:rsidRPr="0069081E">
        <w:rPr>
          <w:rFonts w:ascii="Calibri" w:hAnsi="Calibri" w:cs="Calibri"/>
          <w:color w:val="000000" w:themeColor="text1"/>
          <w:sz w:val="24"/>
          <w:szCs w:val="24"/>
        </w:rPr>
        <w:t xml:space="preserve"> B</w:t>
      </w:r>
      <w:r w:rsidR="005D649F" w:rsidRPr="0069081E">
        <w:rPr>
          <w:rFonts w:ascii="Calibri" w:hAnsi="Calibri" w:cs="Calibri"/>
          <w:color w:val="000000" w:themeColor="text1"/>
          <w:sz w:val="24"/>
          <w:szCs w:val="24"/>
        </w:rPr>
        <w:t xml:space="preserve">ack </w:t>
      </w:r>
      <w:r w:rsidR="006C5006" w:rsidRPr="0069081E">
        <w:rPr>
          <w:rFonts w:ascii="Calibri" w:hAnsi="Calibri" w:cs="Calibri"/>
          <w:color w:val="000000" w:themeColor="text1"/>
          <w:sz w:val="24"/>
          <w:szCs w:val="24"/>
        </w:rPr>
        <w:t>U</w:t>
      </w:r>
      <w:r w:rsidR="005D649F" w:rsidRPr="0069081E">
        <w:rPr>
          <w:rFonts w:ascii="Calibri" w:hAnsi="Calibri" w:cs="Calibri"/>
          <w:color w:val="000000" w:themeColor="text1"/>
          <w:sz w:val="24"/>
          <w:szCs w:val="24"/>
        </w:rPr>
        <w:t xml:space="preserve">p yazılımları, aktarım programları ve sunucuları, </w:t>
      </w:r>
      <w:r w:rsidR="00F415BB" w:rsidRPr="0069081E">
        <w:rPr>
          <w:rFonts w:ascii="Calibri" w:hAnsi="Calibri" w:cs="Calibri"/>
          <w:color w:val="000000" w:themeColor="text1"/>
          <w:sz w:val="24"/>
          <w:szCs w:val="24"/>
        </w:rPr>
        <w:t xml:space="preserve">VPN sunucusu dataları, </w:t>
      </w:r>
      <w:r w:rsidR="0093756A" w:rsidRPr="0069081E">
        <w:rPr>
          <w:rFonts w:ascii="Calibri" w:hAnsi="Calibri" w:cs="Calibri"/>
          <w:color w:val="000000" w:themeColor="text1"/>
          <w:sz w:val="24"/>
          <w:szCs w:val="24"/>
        </w:rPr>
        <w:t>ağ üzerinde veri saklaması için kullanılan paylaşımlı/paylaşımsız disk sürücüleri,</w:t>
      </w:r>
      <w:r w:rsidR="005F4335" w:rsidRPr="0069081E">
        <w:rPr>
          <w:rFonts w:ascii="Calibri" w:hAnsi="Calibri" w:cs="Calibri"/>
          <w:color w:val="000000" w:themeColor="text1"/>
          <w:sz w:val="24"/>
          <w:szCs w:val="24"/>
        </w:rPr>
        <w:t xml:space="preserve"> CD, DVD, USB, harici disk, hafıza kartı gibi veri depolama özelliğine sahip diğer taşı</w:t>
      </w:r>
      <w:r w:rsidRPr="0069081E">
        <w:rPr>
          <w:rFonts w:ascii="Calibri" w:hAnsi="Calibri" w:cs="Calibri"/>
          <w:color w:val="000000" w:themeColor="text1"/>
          <w:sz w:val="24"/>
          <w:szCs w:val="24"/>
        </w:rPr>
        <w:t>yıcılar, yazıcı ve tarayıcılar.</w:t>
      </w:r>
    </w:p>
    <w:p w14:paraId="4F933C84" w14:textId="08FA21E4" w:rsidR="00140425" w:rsidRPr="0069081E" w:rsidRDefault="002F41A2" w:rsidP="000A2EF4">
      <w:pPr>
        <w:spacing w:after="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BORANLAR</w:t>
      </w:r>
      <w:r w:rsidR="0093756A" w:rsidRPr="0069081E">
        <w:rPr>
          <w:rFonts w:ascii="Calibri" w:hAnsi="Calibri" w:cs="Calibri"/>
          <w:color w:val="000000" w:themeColor="text1"/>
          <w:sz w:val="24"/>
          <w:szCs w:val="24"/>
        </w:rPr>
        <w:t xml:space="preserve">, sayılan kayıt ortamlarına ek olarak kullanabileceği diğer kayıt ortamlarını da </w:t>
      </w:r>
      <w:r w:rsidR="00D229FE" w:rsidRPr="0069081E">
        <w:rPr>
          <w:rFonts w:ascii="Calibri" w:hAnsi="Calibri" w:cs="Calibri"/>
          <w:color w:val="000000" w:themeColor="text1"/>
          <w:sz w:val="24"/>
          <w:szCs w:val="24"/>
        </w:rPr>
        <w:t>gecikmeksizin</w:t>
      </w:r>
      <w:r w:rsidR="00A42267" w:rsidRPr="0069081E">
        <w:rPr>
          <w:rFonts w:ascii="Calibri" w:hAnsi="Calibri" w:cs="Calibri"/>
          <w:color w:val="000000" w:themeColor="text1"/>
          <w:sz w:val="24"/>
          <w:szCs w:val="24"/>
        </w:rPr>
        <w:t xml:space="preserve"> işbu</w:t>
      </w:r>
      <w:r w:rsidR="00D229FE" w:rsidRPr="0069081E">
        <w:rPr>
          <w:rFonts w:ascii="Calibri" w:hAnsi="Calibri" w:cs="Calibri"/>
          <w:color w:val="000000" w:themeColor="text1"/>
          <w:sz w:val="24"/>
          <w:szCs w:val="24"/>
        </w:rPr>
        <w:t xml:space="preserve"> </w:t>
      </w:r>
      <w:r w:rsidR="0093756A" w:rsidRPr="0069081E">
        <w:rPr>
          <w:rFonts w:ascii="Calibri" w:hAnsi="Calibri" w:cs="Calibri"/>
          <w:color w:val="000000" w:themeColor="text1"/>
          <w:sz w:val="24"/>
          <w:szCs w:val="24"/>
        </w:rPr>
        <w:t>İmha Politikası’na dahil edecektir.</w:t>
      </w:r>
    </w:p>
    <w:p w14:paraId="657CFA03" w14:textId="77777777" w:rsidR="007E1CDC" w:rsidRPr="0069081E" w:rsidRDefault="007E1CDC" w:rsidP="000A2EF4">
      <w:pPr>
        <w:spacing w:after="0" w:line="240" w:lineRule="auto"/>
        <w:ind w:firstLine="284"/>
        <w:jc w:val="both"/>
        <w:rPr>
          <w:rFonts w:ascii="Calibri" w:hAnsi="Calibri" w:cs="Calibri"/>
          <w:color w:val="000000" w:themeColor="text1"/>
          <w:sz w:val="24"/>
          <w:szCs w:val="24"/>
        </w:rPr>
      </w:pPr>
    </w:p>
    <w:p w14:paraId="0B9BFF41" w14:textId="066A6F96" w:rsidR="00140425" w:rsidRPr="0069081E" w:rsidRDefault="00140425" w:rsidP="000A2EF4">
      <w:pPr>
        <w:pStyle w:val="Balk1"/>
        <w:numPr>
          <w:ilvl w:val="0"/>
          <w:numId w:val="19"/>
        </w:numPr>
        <w:spacing w:before="120" w:after="240" w:line="240" w:lineRule="auto"/>
        <w:ind w:left="284" w:hanging="284"/>
        <w:jc w:val="both"/>
        <w:rPr>
          <w:rFonts w:ascii="Calibri" w:hAnsi="Calibri" w:cs="Calibri"/>
          <w:color w:val="000000" w:themeColor="text1"/>
          <w:szCs w:val="24"/>
        </w:rPr>
      </w:pPr>
      <w:bookmarkStart w:id="47" w:name="_Toc29213107"/>
      <w:bookmarkStart w:id="48" w:name="_Toc29213724"/>
      <w:bookmarkStart w:id="49" w:name="_Toc152073682"/>
      <w:r w:rsidRPr="0069081E">
        <w:rPr>
          <w:rFonts w:ascii="Calibri" w:hAnsi="Calibri" w:cs="Calibri"/>
          <w:color w:val="000000" w:themeColor="text1"/>
          <w:szCs w:val="24"/>
        </w:rPr>
        <w:lastRenderedPageBreak/>
        <w:t>SORUMLULUK VE GÖREV DAĞILIMLARI</w:t>
      </w:r>
      <w:bookmarkEnd w:id="47"/>
      <w:bookmarkEnd w:id="48"/>
      <w:bookmarkEnd w:id="49"/>
      <w:r w:rsidRPr="0069081E">
        <w:rPr>
          <w:rFonts w:ascii="Calibri" w:hAnsi="Calibri" w:cs="Calibri"/>
          <w:color w:val="000000" w:themeColor="text1"/>
          <w:szCs w:val="24"/>
        </w:rPr>
        <w:t xml:space="preserve"> </w:t>
      </w:r>
      <w:bookmarkStart w:id="50" w:name="_Toc29213108"/>
      <w:bookmarkEnd w:id="50"/>
    </w:p>
    <w:p w14:paraId="2B7CE352" w14:textId="58F3B952" w:rsidR="00140425" w:rsidRPr="0069081E" w:rsidRDefault="002F41A2" w:rsidP="000A2EF4">
      <w:pPr>
        <w:spacing w:after="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BORANLAR</w:t>
      </w:r>
      <w:r w:rsidR="00140425" w:rsidRPr="0069081E">
        <w:rPr>
          <w:rFonts w:ascii="Calibri" w:hAnsi="Calibri" w:cs="Calibri"/>
          <w:color w:val="000000" w:themeColor="text1"/>
          <w:sz w:val="24"/>
          <w:szCs w:val="24"/>
        </w:rPr>
        <w:t xml:space="preserve"> tüm birimleri ve çalışanları, sorumlu birimlerce Politika kapsamında alınmakta olan teknik ve idari tedbirlerin gereği gibi uygulanması, birim çalışanlarının</w:t>
      </w:r>
      <w:r w:rsidR="007E1CDC" w:rsidRPr="0069081E">
        <w:rPr>
          <w:rFonts w:ascii="Calibri" w:hAnsi="Calibri" w:cs="Calibri"/>
          <w:color w:val="000000" w:themeColor="text1"/>
          <w:sz w:val="24"/>
          <w:szCs w:val="24"/>
        </w:rPr>
        <w:t xml:space="preserve"> eğitimi ve farkındalığının art</w:t>
      </w:r>
      <w:r w:rsidR="00140425" w:rsidRPr="0069081E">
        <w:rPr>
          <w:rFonts w:ascii="Calibri" w:hAnsi="Calibri" w:cs="Calibri"/>
          <w:color w:val="000000" w:themeColor="text1"/>
          <w:sz w:val="24"/>
          <w:szCs w:val="24"/>
        </w:rPr>
        <w:t xml:space="preserve">ırılması, izlenmesi ve sürekli denetimi ile kişisel verilerin hukuka aykırı olarak işlenmesinin önlenmesi, kişisel verilere hukuka aykırı olarak erişilmesinin önlenmesi ve kişisel verilerin hukuka uygun saklanması amacıyla kişisel veri işlenen tüm ortamlarda veri güvenliğini sağlamaya yönelik teknik ve idari tedbirlerin alınması konularında sorumlu birimlere aktif olarak destek verir. Kişisel verilerin saklama ve imha süreçlerinde görev alanların unvanları, birimleri ve görev tanımlarına ait dağılım </w:t>
      </w:r>
      <w:r w:rsidR="007E1CDC" w:rsidRPr="0069081E">
        <w:rPr>
          <w:rFonts w:ascii="Calibri" w:hAnsi="Calibri" w:cs="Calibri"/>
          <w:color w:val="000000" w:themeColor="text1"/>
          <w:sz w:val="24"/>
          <w:szCs w:val="24"/>
        </w:rPr>
        <w:t>aşağıdaki tabloda</w:t>
      </w:r>
      <w:r w:rsidR="00140425" w:rsidRPr="0069081E">
        <w:rPr>
          <w:rFonts w:ascii="Calibri" w:hAnsi="Calibri" w:cs="Calibri"/>
          <w:color w:val="000000" w:themeColor="text1"/>
          <w:sz w:val="24"/>
          <w:szCs w:val="24"/>
        </w:rPr>
        <w:t xml:space="preserve"> verilmiştir.</w:t>
      </w:r>
      <w:r w:rsidR="00D261A3" w:rsidRPr="0069081E">
        <w:rPr>
          <w:rFonts w:ascii="Calibri" w:hAnsi="Calibri" w:cs="Calibri"/>
          <w:color w:val="000000" w:themeColor="text1"/>
          <w:sz w:val="24"/>
          <w:szCs w:val="24"/>
        </w:rPr>
        <w:t xml:space="preserve"> İşbu tabloda yer alan kişiler </w:t>
      </w:r>
      <w:r>
        <w:rPr>
          <w:rFonts w:ascii="Calibri" w:hAnsi="Calibri" w:cs="Calibri"/>
          <w:color w:val="000000" w:themeColor="text1"/>
          <w:sz w:val="24"/>
          <w:szCs w:val="24"/>
        </w:rPr>
        <w:t>BORANLAR</w:t>
      </w:r>
      <w:r w:rsidR="00D261A3" w:rsidRPr="0069081E">
        <w:rPr>
          <w:rFonts w:ascii="Calibri" w:hAnsi="Calibri" w:cs="Calibri"/>
          <w:color w:val="000000" w:themeColor="text1"/>
          <w:sz w:val="24"/>
          <w:szCs w:val="24"/>
        </w:rPr>
        <w:t xml:space="preserve"> Kişisel Verilerin Korunması Komisyonu üyelerini ihtiva etmektedir.</w:t>
      </w:r>
    </w:p>
    <w:p w14:paraId="4E034D25" w14:textId="16A84D41" w:rsidR="000548D8" w:rsidRPr="0069081E" w:rsidRDefault="000548D8" w:rsidP="000A2EF4">
      <w:pPr>
        <w:spacing w:after="0" w:line="240" w:lineRule="auto"/>
        <w:jc w:val="both"/>
        <w:rPr>
          <w:rFonts w:ascii="Calibri" w:hAnsi="Calibri" w:cs="Calibri"/>
          <w:color w:val="000000" w:themeColor="text1"/>
          <w:sz w:val="24"/>
          <w:szCs w:val="24"/>
        </w:rPr>
      </w:pPr>
    </w:p>
    <w:tbl>
      <w:tblPr>
        <w:tblStyle w:val="TabloKlavuzu"/>
        <w:tblW w:w="9229" w:type="dxa"/>
        <w:tblLook w:val="04A0" w:firstRow="1" w:lastRow="0" w:firstColumn="1" w:lastColumn="0" w:noHBand="0" w:noVBand="1"/>
      </w:tblPr>
      <w:tblGrid>
        <w:gridCol w:w="2016"/>
        <w:gridCol w:w="2454"/>
        <w:gridCol w:w="4759"/>
      </w:tblGrid>
      <w:tr w:rsidR="008D1620" w:rsidRPr="0069081E" w14:paraId="4C7E6D54" w14:textId="77777777" w:rsidTr="000A2EF4">
        <w:trPr>
          <w:trHeight w:val="439"/>
        </w:trPr>
        <w:tc>
          <w:tcPr>
            <w:tcW w:w="9229" w:type="dxa"/>
            <w:gridSpan w:val="3"/>
          </w:tcPr>
          <w:p w14:paraId="0E040D49" w14:textId="7E9D50CF" w:rsidR="00D261A3" w:rsidRPr="0069081E" w:rsidRDefault="002F41A2" w:rsidP="000A2EF4">
            <w:pPr>
              <w:spacing w:before="120" w:after="120"/>
              <w:jc w:val="center"/>
              <w:rPr>
                <w:rFonts w:ascii="Calibri" w:hAnsi="Calibri" w:cs="Calibri"/>
                <w:b/>
                <w:color w:val="000000" w:themeColor="text1"/>
                <w:sz w:val="24"/>
                <w:szCs w:val="24"/>
                <w:highlight w:val="yellow"/>
              </w:rPr>
            </w:pPr>
            <w:r>
              <w:rPr>
                <w:rFonts w:ascii="Calibri" w:hAnsi="Calibri" w:cs="Calibri"/>
                <w:b/>
                <w:color w:val="000000" w:themeColor="text1"/>
                <w:sz w:val="24"/>
                <w:szCs w:val="24"/>
              </w:rPr>
              <w:t>BORANLAR</w:t>
            </w:r>
            <w:r w:rsidR="00D261A3" w:rsidRPr="0069081E">
              <w:rPr>
                <w:rFonts w:ascii="Calibri" w:hAnsi="Calibri" w:cs="Calibri"/>
                <w:b/>
                <w:color w:val="000000" w:themeColor="text1"/>
                <w:sz w:val="24"/>
                <w:szCs w:val="24"/>
              </w:rPr>
              <w:t xml:space="preserve"> KİŞİSEL VERİLERİN KORUNMASI KOMİSYONU</w:t>
            </w:r>
          </w:p>
        </w:tc>
      </w:tr>
      <w:tr w:rsidR="008D1620" w:rsidRPr="0069081E" w14:paraId="1EA18E0A" w14:textId="77777777" w:rsidTr="000A2EF4">
        <w:trPr>
          <w:trHeight w:val="439"/>
        </w:trPr>
        <w:tc>
          <w:tcPr>
            <w:tcW w:w="2016" w:type="dxa"/>
          </w:tcPr>
          <w:p w14:paraId="4B0076CD" w14:textId="0BC50947" w:rsidR="000548D8" w:rsidRPr="000672B7" w:rsidRDefault="000548D8" w:rsidP="000A2EF4">
            <w:pPr>
              <w:spacing w:before="120" w:after="120"/>
              <w:jc w:val="both"/>
              <w:rPr>
                <w:rFonts w:ascii="Calibri" w:hAnsi="Calibri" w:cs="Calibri"/>
                <w:b/>
                <w:color w:val="000000" w:themeColor="text1"/>
                <w:sz w:val="24"/>
                <w:szCs w:val="24"/>
              </w:rPr>
            </w:pPr>
            <w:r w:rsidRPr="000672B7">
              <w:rPr>
                <w:rFonts w:ascii="Calibri" w:hAnsi="Calibri" w:cs="Calibri"/>
                <w:b/>
                <w:color w:val="000000" w:themeColor="text1"/>
                <w:sz w:val="24"/>
                <w:szCs w:val="24"/>
              </w:rPr>
              <w:t>UNVAN</w:t>
            </w:r>
          </w:p>
        </w:tc>
        <w:tc>
          <w:tcPr>
            <w:tcW w:w="2454" w:type="dxa"/>
          </w:tcPr>
          <w:p w14:paraId="6BDA8092" w14:textId="3EFC9C77" w:rsidR="000548D8" w:rsidRPr="000672B7" w:rsidRDefault="000548D8" w:rsidP="000A2EF4">
            <w:pPr>
              <w:spacing w:before="120" w:after="120"/>
              <w:jc w:val="both"/>
              <w:rPr>
                <w:rFonts w:ascii="Calibri" w:hAnsi="Calibri" w:cs="Calibri"/>
                <w:b/>
                <w:color w:val="000000" w:themeColor="text1"/>
                <w:sz w:val="24"/>
                <w:szCs w:val="24"/>
              </w:rPr>
            </w:pPr>
            <w:r w:rsidRPr="000672B7">
              <w:rPr>
                <w:rFonts w:ascii="Calibri" w:hAnsi="Calibri" w:cs="Calibri"/>
                <w:b/>
                <w:color w:val="000000" w:themeColor="text1"/>
                <w:sz w:val="24"/>
                <w:szCs w:val="24"/>
              </w:rPr>
              <w:t>BİRİM</w:t>
            </w:r>
          </w:p>
        </w:tc>
        <w:tc>
          <w:tcPr>
            <w:tcW w:w="4758" w:type="dxa"/>
          </w:tcPr>
          <w:p w14:paraId="388342AC" w14:textId="09A7B943" w:rsidR="000548D8" w:rsidRPr="000672B7" w:rsidRDefault="000548D8" w:rsidP="000A2EF4">
            <w:pPr>
              <w:spacing w:before="120" w:after="120"/>
              <w:jc w:val="both"/>
              <w:rPr>
                <w:rFonts w:ascii="Calibri" w:hAnsi="Calibri" w:cs="Calibri"/>
                <w:b/>
                <w:color w:val="000000" w:themeColor="text1"/>
                <w:sz w:val="24"/>
                <w:szCs w:val="24"/>
              </w:rPr>
            </w:pPr>
            <w:r w:rsidRPr="000672B7">
              <w:rPr>
                <w:rFonts w:ascii="Calibri" w:hAnsi="Calibri" w:cs="Calibri"/>
                <w:b/>
                <w:color w:val="000000" w:themeColor="text1"/>
                <w:sz w:val="24"/>
                <w:szCs w:val="24"/>
              </w:rPr>
              <w:t>GÖREV</w:t>
            </w:r>
          </w:p>
        </w:tc>
      </w:tr>
      <w:tr w:rsidR="008D1620" w:rsidRPr="0069081E" w14:paraId="2430B8F2" w14:textId="77777777" w:rsidTr="000A2EF4">
        <w:trPr>
          <w:trHeight w:val="827"/>
        </w:trPr>
        <w:tc>
          <w:tcPr>
            <w:tcW w:w="2016" w:type="dxa"/>
          </w:tcPr>
          <w:p w14:paraId="36D2C909" w14:textId="24AE1A3E" w:rsidR="000548D8" w:rsidRPr="000672B7" w:rsidRDefault="000548D8" w:rsidP="000672B7">
            <w:pPr>
              <w:spacing w:before="120" w:after="120"/>
              <w:rPr>
                <w:rFonts w:ascii="Calibri" w:hAnsi="Calibri" w:cs="Calibri"/>
                <w:color w:val="000000" w:themeColor="text1"/>
                <w:sz w:val="24"/>
                <w:szCs w:val="24"/>
              </w:rPr>
            </w:pPr>
            <w:r w:rsidRPr="000672B7">
              <w:rPr>
                <w:rFonts w:ascii="Calibri" w:hAnsi="Calibri" w:cs="Calibri"/>
                <w:color w:val="000000" w:themeColor="text1"/>
                <w:sz w:val="24"/>
                <w:szCs w:val="24"/>
              </w:rPr>
              <w:t>İnsan Kaynakları Müdürü</w:t>
            </w:r>
          </w:p>
        </w:tc>
        <w:tc>
          <w:tcPr>
            <w:tcW w:w="2454" w:type="dxa"/>
          </w:tcPr>
          <w:p w14:paraId="4F7728F9" w14:textId="2F8E5741" w:rsidR="000548D8" w:rsidRPr="000672B7" w:rsidRDefault="000548D8" w:rsidP="000672B7">
            <w:pPr>
              <w:spacing w:before="120" w:after="120"/>
              <w:rPr>
                <w:rFonts w:ascii="Calibri" w:hAnsi="Calibri" w:cs="Calibri"/>
                <w:color w:val="000000" w:themeColor="text1"/>
                <w:sz w:val="24"/>
                <w:szCs w:val="24"/>
              </w:rPr>
            </w:pPr>
            <w:r w:rsidRPr="000672B7">
              <w:rPr>
                <w:rFonts w:ascii="Calibri" w:hAnsi="Calibri" w:cs="Calibri"/>
                <w:color w:val="000000" w:themeColor="text1"/>
                <w:sz w:val="24"/>
                <w:szCs w:val="24"/>
              </w:rPr>
              <w:t>İnsan Kaynakları Departmanı</w:t>
            </w:r>
          </w:p>
        </w:tc>
        <w:tc>
          <w:tcPr>
            <w:tcW w:w="4758" w:type="dxa"/>
          </w:tcPr>
          <w:p w14:paraId="296BB5F8" w14:textId="3C477E6C" w:rsidR="000548D8" w:rsidRPr="000672B7" w:rsidRDefault="000548D8" w:rsidP="000A2EF4">
            <w:pPr>
              <w:spacing w:before="120" w:after="120"/>
              <w:jc w:val="both"/>
              <w:rPr>
                <w:rFonts w:ascii="Calibri" w:hAnsi="Calibri" w:cs="Calibri"/>
                <w:color w:val="000000" w:themeColor="text1"/>
                <w:sz w:val="24"/>
                <w:szCs w:val="24"/>
              </w:rPr>
            </w:pPr>
            <w:r w:rsidRPr="000672B7">
              <w:rPr>
                <w:rFonts w:ascii="Calibri" w:hAnsi="Calibri" w:cs="Calibri"/>
                <w:color w:val="000000" w:themeColor="text1"/>
                <w:sz w:val="24"/>
                <w:szCs w:val="24"/>
              </w:rPr>
              <w:t xml:space="preserve">Çalışanların </w:t>
            </w:r>
            <w:r w:rsidR="00B13F00" w:rsidRPr="000672B7">
              <w:rPr>
                <w:rFonts w:ascii="Calibri" w:hAnsi="Calibri" w:cs="Calibri"/>
                <w:color w:val="000000" w:themeColor="text1"/>
                <w:sz w:val="24"/>
                <w:szCs w:val="24"/>
              </w:rPr>
              <w:t xml:space="preserve">İmha Politikası ve Kişisel Verilerin </w:t>
            </w:r>
            <w:r w:rsidR="004D13F0" w:rsidRPr="000672B7">
              <w:rPr>
                <w:rFonts w:ascii="Calibri" w:hAnsi="Calibri" w:cs="Calibri"/>
                <w:color w:val="000000" w:themeColor="text1"/>
                <w:sz w:val="24"/>
                <w:szCs w:val="24"/>
              </w:rPr>
              <w:t xml:space="preserve">Korunması ve </w:t>
            </w:r>
            <w:r w:rsidR="00B13F00" w:rsidRPr="000672B7">
              <w:rPr>
                <w:rFonts w:ascii="Calibri" w:hAnsi="Calibri" w:cs="Calibri"/>
                <w:color w:val="000000" w:themeColor="text1"/>
                <w:sz w:val="24"/>
                <w:szCs w:val="24"/>
              </w:rPr>
              <w:t>İşlenmesi Politikası’na</w:t>
            </w:r>
            <w:r w:rsidRPr="000672B7">
              <w:rPr>
                <w:rFonts w:ascii="Calibri" w:hAnsi="Calibri" w:cs="Calibri"/>
                <w:color w:val="000000" w:themeColor="text1"/>
                <w:sz w:val="24"/>
                <w:szCs w:val="24"/>
              </w:rPr>
              <w:t xml:space="preserve"> uygun hareket etmesinden sorumludur.</w:t>
            </w:r>
          </w:p>
        </w:tc>
      </w:tr>
      <w:tr w:rsidR="000548D8" w:rsidRPr="0069081E" w14:paraId="345FEE1B" w14:textId="77777777" w:rsidTr="000A2EF4">
        <w:trPr>
          <w:trHeight w:val="813"/>
        </w:trPr>
        <w:tc>
          <w:tcPr>
            <w:tcW w:w="2016" w:type="dxa"/>
          </w:tcPr>
          <w:p w14:paraId="70D84EDB" w14:textId="7F8E8DD5" w:rsidR="000548D8" w:rsidRPr="000672B7" w:rsidRDefault="000548D8" w:rsidP="000672B7">
            <w:pPr>
              <w:spacing w:before="120" w:after="120"/>
              <w:rPr>
                <w:rFonts w:ascii="Calibri" w:hAnsi="Calibri" w:cs="Calibri"/>
                <w:color w:val="000000" w:themeColor="text1"/>
                <w:sz w:val="24"/>
                <w:szCs w:val="24"/>
              </w:rPr>
            </w:pPr>
            <w:r w:rsidRPr="000672B7">
              <w:rPr>
                <w:rFonts w:ascii="Calibri" w:hAnsi="Calibri" w:cs="Calibri"/>
                <w:color w:val="000000" w:themeColor="text1"/>
                <w:sz w:val="24"/>
                <w:szCs w:val="24"/>
              </w:rPr>
              <w:t>Bilişim Uzmanı</w:t>
            </w:r>
          </w:p>
        </w:tc>
        <w:tc>
          <w:tcPr>
            <w:tcW w:w="2454" w:type="dxa"/>
          </w:tcPr>
          <w:p w14:paraId="35560C43" w14:textId="487CBAA7" w:rsidR="000548D8" w:rsidRPr="000672B7" w:rsidRDefault="000548D8" w:rsidP="000672B7">
            <w:pPr>
              <w:spacing w:before="120" w:after="120"/>
              <w:rPr>
                <w:rFonts w:ascii="Calibri" w:hAnsi="Calibri" w:cs="Calibri"/>
                <w:color w:val="000000" w:themeColor="text1"/>
                <w:sz w:val="24"/>
                <w:szCs w:val="24"/>
              </w:rPr>
            </w:pPr>
            <w:r w:rsidRPr="000672B7">
              <w:rPr>
                <w:rFonts w:ascii="Calibri" w:hAnsi="Calibri" w:cs="Calibri"/>
                <w:color w:val="000000" w:themeColor="text1"/>
                <w:sz w:val="24"/>
                <w:szCs w:val="24"/>
              </w:rPr>
              <w:t>Bilgi İşlem Departmanı</w:t>
            </w:r>
          </w:p>
        </w:tc>
        <w:tc>
          <w:tcPr>
            <w:tcW w:w="4758" w:type="dxa"/>
          </w:tcPr>
          <w:p w14:paraId="412144F9" w14:textId="1DC9C02A" w:rsidR="000548D8" w:rsidRPr="000672B7" w:rsidRDefault="004D13F0" w:rsidP="000A2EF4">
            <w:pPr>
              <w:spacing w:before="120" w:after="120"/>
              <w:jc w:val="both"/>
              <w:rPr>
                <w:rFonts w:ascii="Calibri" w:hAnsi="Calibri" w:cs="Calibri"/>
                <w:color w:val="000000" w:themeColor="text1"/>
                <w:sz w:val="24"/>
                <w:szCs w:val="24"/>
              </w:rPr>
            </w:pPr>
            <w:r w:rsidRPr="000672B7">
              <w:rPr>
                <w:rFonts w:ascii="Calibri" w:hAnsi="Calibri" w:cs="Calibri"/>
                <w:color w:val="000000" w:themeColor="text1"/>
                <w:sz w:val="24"/>
                <w:szCs w:val="24"/>
              </w:rPr>
              <w:t xml:space="preserve">İmha Politikası ve Kişisel Verilerin Korunması ve İşlenmesi Politikası’nın </w:t>
            </w:r>
            <w:r w:rsidR="000548D8" w:rsidRPr="000672B7">
              <w:rPr>
                <w:rFonts w:ascii="Calibri" w:hAnsi="Calibri" w:cs="Calibri"/>
                <w:color w:val="000000" w:themeColor="text1"/>
                <w:sz w:val="24"/>
                <w:szCs w:val="24"/>
              </w:rPr>
              <w:t>uygulanmasında ihtiyaç duyulan teknik çözümlerin sunulmasından sorumludur.</w:t>
            </w:r>
          </w:p>
        </w:tc>
      </w:tr>
      <w:tr w:rsidR="0052791B" w:rsidRPr="0069081E" w14:paraId="2B0FF574" w14:textId="77777777" w:rsidTr="000A2EF4">
        <w:trPr>
          <w:trHeight w:val="813"/>
        </w:trPr>
        <w:tc>
          <w:tcPr>
            <w:tcW w:w="2016" w:type="dxa"/>
          </w:tcPr>
          <w:p w14:paraId="4568DEF2" w14:textId="047EA130" w:rsidR="0052791B" w:rsidRPr="000672B7" w:rsidRDefault="0052791B" w:rsidP="000672B7">
            <w:pPr>
              <w:spacing w:before="120" w:after="120"/>
              <w:rPr>
                <w:rFonts w:ascii="Calibri" w:hAnsi="Calibri" w:cs="Calibri"/>
                <w:color w:val="000000" w:themeColor="text1"/>
                <w:sz w:val="24"/>
                <w:szCs w:val="24"/>
              </w:rPr>
            </w:pPr>
            <w:r w:rsidRPr="000672B7">
              <w:rPr>
                <w:rFonts w:ascii="Calibri" w:hAnsi="Calibri" w:cs="Calibri"/>
                <w:color w:val="000000" w:themeColor="text1"/>
                <w:sz w:val="24"/>
                <w:szCs w:val="24"/>
              </w:rPr>
              <w:t>Finans Müdürü</w:t>
            </w:r>
          </w:p>
        </w:tc>
        <w:tc>
          <w:tcPr>
            <w:tcW w:w="2454" w:type="dxa"/>
          </w:tcPr>
          <w:p w14:paraId="633DBC2F" w14:textId="6BB10038" w:rsidR="0052791B" w:rsidRPr="000672B7" w:rsidRDefault="0052791B" w:rsidP="000672B7">
            <w:pPr>
              <w:spacing w:before="120" w:after="120"/>
              <w:rPr>
                <w:rFonts w:ascii="Calibri" w:hAnsi="Calibri" w:cs="Calibri"/>
                <w:color w:val="000000" w:themeColor="text1"/>
                <w:sz w:val="24"/>
                <w:szCs w:val="24"/>
              </w:rPr>
            </w:pPr>
            <w:r w:rsidRPr="000672B7">
              <w:rPr>
                <w:rFonts w:ascii="Calibri" w:hAnsi="Calibri" w:cs="Calibri"/>
                <w:color w:val="000000" w:themeColor="text1"/>
                <w:sz w:val="24"/>
                <w:szCs w:val="24"/>
              </w:rPr>
              <w:t>Finans Departmanı</w:t>
            </w:r>
          </w:p>
        </w:tc>
        <w:tc>
          <w:tcPr>
            <w:tcW w:w="4758" w:type="dxa"/>
          </w:tcPr>
          <w:p w14:paraId="526941D9" w14:textId="5BAEB594" w:rsidR="0052791B" w:rsidRPr="000672B7" w:rsidRDefault="0052791B" w:rsidP="000A2EF4">
            <w:pPr>
              <w:spacing w:before="120" w:after="120"/>
              <w:jc w:val="both"/>
              <w:rPr>
                <w:rFonts w:ascii="Calibri" w:hAnsi="Calibri" w:cs="Calibri"/>
                <w:color w:val="000000" w:themeColor="text1"/>
                <w:sz w:val="24"/>
                <w:szCs w:val="24"/>
              </w:rPr>
            </w:pPr>
            <w:r w:rsidRPr="000672B7">
              <w:rPr>
                <w:rFonts w:ascii="Calibri" w:hAnsi="Calibri" w:cs="Calibri"/>
                <w:color w:val="000000" w:themeColor="text1"/>
                <w:sz w:val="24"/>
                <w:szCs w:val="24"/>
              </w:rPr>
              <w:t>Şirketin İmha Politikası ve Kişisel Verilerin Korunması ve İşlenmesi Politikası’na uygun hareket etmesinden sorumludur.</w:t>
            </w:r>
          </w:p>
        </w:tc>
      </w:tr>
    </w:tbl>
    <w:p w14:paraId="51A879D3" w14:textId="77777777" w:rsidR="000548D8" w:rsidRPr="0069081E" w:rsidRDefault="000548D8" w:rsidP="000A2EF4">
      <w:pPr>
        <w:pStyle w:val="AralkYok"/>
        <w:rPr>
          <w:rFonts w:ascii="Calibri" w:hAnsi="Calibri" w:cs="Calibri"/>
          <w:color w:val="000000" w:themeColor="text1"/>
        </w:rPr>
      </w:pPr>
    </w:p>
    <w:p w14:paraId="71990D32" w14:textId="7D2346F5" w:rsidR="004D13F0" w:rsidRPr="0069081E" w:rsidRDefault="00140425" w:rsidP="000A2EF4">
      <w:pPr>
        <w:pStyle w:val="Balk1"/>
        <w:numPr>
          <w:ilvl w:val="0"/>
          <w:numId w:val="19"/>
        </w:numPr>
        <w:spacing w:before="120" w:after="240" w:line="240" w:lineRule="auto"/>
        <w:ind w:left="284" w:hanging="284"/>
        <w:jc w:val="both"/>
        <w:rPr>
          <w:rFonts w:ascii="Calibri" w:hAnsi="Calibri" w:cs="Calibri"/>
          <w:color w:val="000000" w:themeColor="text1"/>
          <w:szCs w:val="24"/>
        </w:rPr>
      </w:pPr>
      <w:bookmarkStart w:id="51" w:name="_Toc29213109"/>
      <w:bookmarkStart w:id="52" w:name="_Toc29213725"/>
      <w:bookmarkStart w:id="53" w:name="_Toc152073683"/>
      <w:r w:rsidRPr="0069081E">
        <w:rPr>
          <w:rFonts w:ascii="Calibri" w:hAnsi="Calibri" w:cs="Calibri"/>
          <w:color w:val="000000" w:themeColor="text1"/>
          <w:szCs w:val="24"/>
        </w:rPr>
        <w:t>KİŞİSEL VERİLERİN SAKLANMASINI VE İMHASINI GEREKTİREN SEBEPLER</w:t>
      </w:r>
      <w:bookmarkStart w:id="54" w:name="_Toc29213110"/>
      <w:bookmarkStart w:id="55" w:name="_Toc29213165"/>
      <w:bookmarkStart w:id="56" w:name="_Toc29213214"/>
      <w:bookmarkStart w:id="57" w:name="_Toc29213263"/>
      <w:bookmarkStart w:id="58" w:name="_Toc29213312"/>
      <w:bookmarkStart w:id="59" w:name="_Toc29213498"/>
      <w:bookmarkStart w:id="60" w:name="_Toc29213690"/>
      <w:bookmarkStart w:id="61" w:name="_Toc29213166"/>
      <w:bookmarkStart w:id="62" w:name="_Toc29213215"/>
      <w:bookmarkStart w:id="63" w:name="_Toc29213264"/>
      <w:bookmarkStart w:id="64" w:name="_Toc29213313"/>
      <w:bookmarkStart w:id="65" w:name="_Toc29213499"/>
      <w:bookmarkStart w:id="66" w:name="_Toc29213691"/>
      <w:bookmarkStart w:id="67" w:name="_Toc29213112"/>
      <w:bookmarkStart w:id="68" w:name="_Toc29213167"/>
      <w:bookmarkStart w:id="69" w:name="_Toc29213216"/>
      <w:bookmarkStart w:id="70" w:name="_Toc29213265"/>
      <w:bookmarkStart w:id="71" w:name="_Toc29213314"/>
      <w:bookmarkStart w:id="72" w:name="_Toc29213500"/>
      <w:bookmarkStart w:id="73" w:name="_Toc29213692"/>
      <w:bookmarkStart w:id="74" w:name="_Toc29213113"/>
      <w:bookmarkStart w:id="75" w:name="_Toc29213168"/>
      <w:bookmarkStart w:id="76" w:name="_Toc29213217"/>
      <w:bookmarkStart w:id="77" w:name="_Toc29213266"/>
      <w:bookmarkStart w:id="78" w:name="_Toc29213315"/>
      <w:bookmarkStart w:id="79" w:name="_Toc29213501"/>
      <w:bookmarkStart w:id="80" w:name="_Toc29213693"/>
      <w:bookmarkStart w:id="81" w:name="_Toc2921311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6DC22CC" w14:textId="5F7ABD2C" w:rsidR="001D346E" w:rsidRPr="0069081E" w:rsidRDefault="001D346E"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Kanunun 3</w:t>
      </w:r>
      <w:r w:rsidR="007E1CDC"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 xml:space="preserve"> maddesinde kişisel verilerin işlenmesi kavramı tanımlanmış, 4</w:t>
      </w:r>
      <w:r w:rsidR="007E1CDC"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 xml:space="preserve"> madde</w:t>
      </w:r>
      <w:bookmarkStart w:id="82" w:name="_GoBack"/>
      <w:bookmarkEnd w:id="82"/>
      <w:r w:rsidRPr="0069081E">
        <w:rPr>
          <w:rFonts w:ascii="Calibri" w:hAnsi="Calibri" w:cs="Calibri"/>
          <w:color w:val="000000" w:themeColor="text1"/>
          <w:sz w:val="24"/>
          <w:szCs w:val="24"/>
        </w:rPr>
        <w:t>sinde işlenen kişisel verinin işlendikleri amaçla bağlantılı, sınırlı ve ölçülü olması ve ilgili mevzuatta öngörülen veya işlendikleri amaç için gerekli süre kadar muhafaza edilmesi gerektiği belirtilmiş, 5</w:t>
      </w:r>
      <w:r w:rsidR="007E1CDC"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 xml:space="preserve"> ve 6</w:t>
      </w:r>
      <w:r w:rsidR="007E1CDC"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 xml:space="preserve"> maddelerde ise kişisel verilerin işleme şartları sayılmıştır. Buna göre, </w:t>
      </w:r>
      <w:r w:rsidR="00E17FD5" w:rsidRPr="0069081E">
        <w:rPr>
          <w:rFonts w:ascii="Calibri" w:hAnsi="Calibri" w:cs="Calibri"/>
          <w:color w:val="000000" w:themeColor="text1"/>
          <w:sz w:val="24"/>
          <w:szCs w:val="24"/>
        </w:rPr>
        <w:t>Şirketimiz</w:t>
      </w:r>
      <w:r w:rsidR="004D18FE" w:rsidRPr="0069081E">
        <w:rPr>
          <w:rFonts w:ascii="Calibri" w:hAnsi="Calibri" w:cs="Calibri"/>
          <w:color w:val="000000" w:themeColor="text1"/>
          <w:sz w:val="24"/>
          <w:szCs w:val="24"/>
        </w:rPr>
        <w:t>in</w:t>
      </w:r>
      <w:r w:rsidRPr="0069081E">
        <w:rPr>
          <w:rFonts w:ascii="Calibri" w:hAnsi="Calibri" w:cs="Calibri"/>
          <w:color w:val="000000" w:themeColor="text1"/>
          <w:sz w:val="24"/>
          <w:szCs w:val="24"/>
        </w:rPr>
        <w:t xml:space="preserve"> faaliyetleri çerçevesinde kişisel veriler, ilgili mevzuatta öngörülen veya işleme amaçlarımıza uygun süre kadar </w:t>
      </w:r>
      <w:r w:rsidR="00E17FD5" w:rsidRPr="0069081E">
        <w:rPr>
          <w:rFonts w:ascii="Calibri" w:hAnsi="Calibri" w:cs="Calibri"/>
          <w:color w:val="000000" w:themeColor="text1"/>
          <w:sz w:val="24"/>
          <w:szCs w:val="24"/>
        </w:rPr>
        <w:t>saklanmaktadır.</w:t>
      </w:r>
    </w:p>
    <w:p w14:paraId="16340E74" w14:textId="16C3E991" w:rsidR="005F4335" w:rsidRPr="0069081E" w:rsidRDefault="004D13F0" w:rsidP="000A2EF4">
      <w:pPr>
        <w:pStyle w:val="ListeParagraf"/>
        <w:numPr>
          <w:ilvl w:val="0"/>
          <w:numId w:val="24"/>
        </w:numPr>
        <w:spacing w:line="240" w:lineRule="auto"/>
        <w:ind w:left="426" w:hanging="426"/>
        <w:rPr>
          <w:rFonts w:ascii="Calibri" w:hAnsi="Calibri" w:cs="Calibri"/>
          <w:b/>
          <w:color w:val="000000" w:themeColor="text1"/>
          <w:sz w:val="24"/>
          <w:szCs w:val="24"/>
        </w:rPr>
      </w:pPr>
      <w:r w:rsidRPr="0069081E">
        <w:rPr>
          <w:rFonts w:ascii="Calibri" w:hAnsi="Calibri" w:cs="Calibri"/>
          <w:b/>
          <w:color w:val="000000" w:themeColor="text1"/>
          <w:sz w:val="24"/>
          <w:szCs w:val="24"/>
        </w:rPr>
        <w:t>S</w:t>
      </w:r>
      <w:r w:rsidR="005F4335" w:rsidRPr="0069081E">
        <w:rPr>
          <w:rFonts w:ascii="Calibri" w:hAnsi="Calibri" w:cs="Calibri"/>
          <w:b/>
          <w:color w:val="000000" w:themeColor="text1"/>
          <w:sz w:val="24"/>
          <w:szCs w:val="24"/>
        </w:rPr>
        <w:t>aklamayı Gerektiren Hukuki Sebepler</w:t>
      </w:r>
    </w:p>
    <w:p w14:paraId="661B2937" w14:textId="400A2690" w:rsidR="005F4335" w:rsidRPr="0069081E" w:rsidRDefault="005F4335"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İlgili kişisel veriler, </w:t>
      </w:r>
      <w:r w:rsidR="002F41A2">
        <w:rPr>
          <w:rFonts w:ascii="Calibri" w:hAnsi="Calibri" w:cs="Calibri"/>
          <w:color w:val="000000" w:themeColor="text1"/>
          <w:sz w:val="24"/>
          <w:szCs w:val="24"/>
        </w:rPr>
        <w:t>BORANLAR</w:t>
      </w:r>
      <w:r w:rsidRPr="0069081E">
        <w:rPr>
          <w:rFonts w:ascii="Calibri" w:hAnsi="Calibri" w:cs="Calibri"/>
          <w:color w:val="000000" w:themeColor="text1"/>
          <w:sz w:val="24"/>
          <w:szCs w:val="24"/>
        </w:rPr>
        <w:t xml:space="preserve"> tarafından, ilgili mevzuatta öngörülen süre kadar muhafaza edilir. Bu çerçevede kişisel veriler:</w:t>
      </w:r>
    </w:p>
    <w:p w14:paraId="305DC9D2" w14:textId="3F99DCED" w:rsidR="0052791B" w:rsidRPr="0069081E" w:rsidRDefault="0052791B" w:rsidP="000A2EF4">
      <w:pPr>
        <w:pStyle w:val="ListeParagraf"/>
        <w:numPr>
          <w:ilvl w:val="0"/>
          <w:numId w:val="18"/>
        </w:num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6502 sayılı Tüketicinin Korunması Hakkında Kanun,</w:t>
      </w:r>
    </w:p>
    <w:p w14:paraId="3B092236" w14:textId="5878E108" w:rsidR="005F4335" w:rsidRPr="0069081E" w:rsidRDefault="005F4335" w:rsidP="000A2EF4">
      <w:pPr>
        <w:pStyle w:val="ListeParagraf"/>
        <w:numPr>
          <w:ilvl w:val="0"/>
          <w:numId w:val="18"/>
        </w:num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6698 sayılı Kişisel Verilerin Korunması Kanunu, </w:t>
      </w:r>
    </w:p>
    <w:p w14:paraId="6872356D" w14:textId="77777777" w:rsidR="005F4335" w:rsidRPr="0069081E" w:rsidRDefault="005F4335" w:rsidP="000A2EF4">
      <w:pPr>
        <w:pStyle w:val="ListeParagraf"/>
        <w:numPr>
          <w:ilvl w:val="0"/>
          <w:numId w:val="18"/>
        </w:num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6098 sayılı Türk Borçlar Kanunu,</w:t>
      </w:r>
    </w:p>
    <w:p w14:paraId="00787F34" w14:textId="77777777" w:rsidR="005F4335" w:rsidRPr="0069081E" w:rsidRDefault="005F4335" w:rsidP="000A2EF4">
      <w:pPr>
        <w:pStyle w:val="ListeParagraf"/>
        <w:numPr>
          <w:ilvl w:val="0"/>
          <w:numId w:val="18"/>
        </w:num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6102 sayılı Türk Ticaret Kanunu,</w:t>
      </w:r>
    </w:p>
    <w:p w14:paraId="29B490E2" w14:textId="77777777" w:rsidR="005F4335" w:rsidRPr="0069081E" w:rsidRDefault="005F4335" w:rsidP="000A2EF4">
      <w:pPr>
        <w:pStyle w:val="ListeParagraf"/>
        <w:numPr>
          <w:ilvl w:val="0"/>
          <w:numId w:val="18"/>
        </w:num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5651 sayılı İnternet Ortamında Yapılan Yayınların Düzenlenmesi ve Bu Yayınlar Yoluyla İşlenen Suçlarla Mücadele Edilmesi Hakkında Kanun,</w:t>
      </w:r>
    </w:p>
    <w:p w14:paraId="0F270147" w14:textId="77777777" w:rsidR="005F4335" w:rsidRPr="0069081E" w:rsidRDefault="005F4335" w:rsidP="000A2EF4">
      <w:pPr>
        <w:pStyle w:val="ListeParagraf"/>
        <w:numPr>
          <w:ilvl w:val="0"/>
          <w:numId w:val="18"/>
        </w:num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6361 sayılı İş Sağlığı ve Güvenliği Kanunu,</w:t>
      </w:r>
    </w:p>
    <w:p w14:paraId="6668B13B" w14:textId="77777777" w:rsidR="005F4335" w:rsidRPr="0069081E" w:rsidRDefault="005F4335" w:rsidP="000A2EF4">
      <w:pPr>
        <w:pStyle w:val="ListeParagraf"/>
        <w:numPr>
          <w:ilvl w:val="0"/>
          <w:numId w:val="18"/>
        </w:num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5510 sayılı Sosyal Sigortalar ve Genel Sağlık Sigortası Kanunu,</w:t>
      </w:r>
    </w:p>
    <w:p w14:paraId="596421FA" w14:textId="77777777" w:rsidR="005F4335" w:rsidRPr="0069081E" w:rsidRDefault="005F4335" w:rsidP="000A2EF4">
      <w:pPr>
        <w:pStyle w:val="ListeParagraf"/>
        <w:numPr>
          <w:ilvl w:val="0"/>
          <w:numId w:val="18"/>
        </w:num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lastRenderedPageBreak/>
        <w:t>4982 Sayılı Bilgi Edinme</w:t>
      </w:r>
      <w:r w:rsidR="004344D9" w:rsidRPr="0069081E">
        <w:rPr>
          <w:rFonts w:ascii="Calibri" w:hAnsi="Calibri" w:cs="Calibri"/>
          <w:color w:val="000000" w:themeColor="text1"/>
          <w:sz w:val="24"/>
          <w:szCs w:val="24"/>
        </w:rPr>
        <w:t xml:space="preserve"> Hakkı</w:t>
      </w:r>
      <w:r w:rsidRPr="0069081E">
        <w:rPr>
          <w:rFonts w:ascii="Calibri" w:hAnsi="Calibri" w:cs="Calibri"/>
          <w:color w:val="000000" w:themeColor="text1"/>
          <w:sz w:val="24"/>
          <w:szCs w:val="24"/>
        </w:rPr>
        <w:t xml:space="preserve"> Kanunu,</w:t>
      </w:r>
    </w:p>
    <w:p w14:paraId="71784770" w14:textId="77777777" w:rsidR="005F4335" w:rsidRPr="0069081E" w:rsidRDefault="005F4335" w:rsidP="000A2EF4">
      <w:pPr>
        <w:pStyle w:val="ListeParagraf"/>
        <w:numPr>
          <w:ilvl w:val="0"/>
          <w:numId w:val="18"/>
        </w:num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4857 sayılı İş Kanunu,</w:t>
      </w:r>
    </w:p>
    <w:p w14:paraId="432A2A8C" w14:textId="77777777" w:rsidR="00637B7F" w:rsidRPr="0069081E" w:rsidRDefault="005F4335" w:rsidP="000A2EF4">
      <w:pPr>
        <w:pStyle w:val="ListeParagraf"/>
        <w:numPr>
          <w:ilvl w:val="0"/>
          <w:numId w:val="18"/>
        </w:num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3071 sayılı Dilekçe Hakkının Kullanılmasına Dair Kanun</w:t>
      </w:r>
    </w:p>
    <w:p w14:paraId="0C94C03F" w14:textId="4516F4D6" w:rsidR="00EB1378" w:rsidRPr="0093601D" w:rsidRDefault="005F4335" w:rsidP="000A2EF4">
      <w:pPr>
        <w:pStyle w:val="ListeParagraf"/>
        <w:numPr>
          <w:ilvl w:val="0"/>
          <w:numId w:val="18"/>
        </w:num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 </w:t>
      </w:r>
      <w:r w:rsidR="00637B7F" w:rsidRPr="0069081E">
        <w:rPr>
          <w:rFonts w:ascii="Calibri" w:hAnsi="Calibri" w:cs="Calibri"/>
          <w:color w:val="000000" w:themeColor="text1"/>
          <w:sz w:val="24"/>
          <w:szCs w:val="24"/>
        </w:rPr>
        <w:t>V</w:t>
      </w:r>
      <w:r w:rsidRPr="0069081E">
        <w:rPr>
          <w:rFonts w:ascii="Calibri" w:hAnsi="Calibri" w:cs="Calibri"/>
          <w:color w:val="000000" w:themeColor="text1"/>
          <w:sz w:val="24"/>
          <w:szCs w:val="24"/>
        </w:rPr>
        <w:t xml:space="preserve">e bu kanunlara ilişkin ikincil mevzuat, </w:t>
      </w:r>
      <w:r w:rsidR="0093601D">
        <w:rPr>
          <w:rFonts w:ascii="Calibri" w:hAnsi="Calibri" w:cs="Calibri"/>
          <w:color w:val="000000" w:themeColor="text1"/>
          <w:sz w:val="24"/>
          <w:szCs w:val="24"/>
        </w:rPr>
        <w:t xml:space="preserve"> </w:t>
      </w:r>
      <w:r w:rsidRPr="0093601D">
        <w:rPr>
          <w:rFonts w:ascii="Calibri" w:hAnsi="Calibri" w:cs="Calibri"/>
          <w:color w:val="000000" w:themeColor="text1"/>
          <w:sz w:val="24"/>
          <w:szCs w:val="24"/>
        </w:rPr>
        <w:t>kapsamında öngörülmüş olan saklama sürelerine uygun biçimde saklanmaktadır.</w:t>
      </w:r>
    </w:p>
    <w:p w14:paraId="49ABFCAF" w14:textId="606ABD60" w:rsidR="001D346E" w:rsidRPr="0069081E" w:rsidRDefault="001D346E" w:rsidP="000A2EF4">
      <w:pPr>
        <w:pStyle w:val="ListeParagraf"/>
        <w:numPr>
          <w:ilvl w:val="0"/>
          <w:numId w:val="24"/>
        </w:numPr>
        <w:spacing w:line="240" w:lineRule="auto"/>
        <w:ind w:left="426" w:hanging="426"/>
        <w:rPr>
          <w:rFonts w:ascii="Calibri" w:hAnsi="Calibri" w:cs="Calibri"/>
          <w:color w:val="000000" w:themeColor="text1"/>
          <w:sz w:val="24"/>
          <w:szCs w:val="24"/>
        </w:rPr>
      </w:pPr>
      <w:r w:rsidRPr="0069081E">
        <w:rPr>
          <w:rFonts w:ascii="Calibri" w:hAnsi="Calibri" w:cs="Calibri"/>
          <w:b/>
          <w:color w:val="000000" w:themeColor="text1"/>
          <w:sz w:val="24"/>
          <w:szCs w:val="24"/>
        </w:rPr>
        <w:t>Saklamayı Gerektiren İşleme Amaçları</w:t>
      </w:r>
      <w:r w:rsidRPr="0069081E">
        <w:rPr>
          <w:rFonts w:ascii="Calibri" w:hAnsi="Calibri" w:cs="Calibri"/>
          <w:color w:val="000000" w:themeColor="text1"/>
          <w:sz w:val="24"/>
          <w:szCs w:val="24"/>
        </w:rPr>
        <w:t xml:space="preserve"> </w:t>
      </w:r>
    </w:p>
    <w:p w14:paraId="40A19F9C" w14:textId="4D4A7670" w:rsidR="001D346E" w:rsidRPr="0069081E" w:rsidRDefault="001D346E" w:rsidP="000A2EF4">
      <w:pPr>
        <w:pStyle w:val="ListeParagraf"/>
        <w:spacing w:line="240" w:lineRule="auto"/>
        <w:rPr>
          <w:rFonts w:ascii="Calibri" w:hAnsi="Calibri" w:cs="Calibri"/>
          <w:color w:val="000000" w:themeColor="text1"/>
          <w:sz w:val="24"/>
          <w:szCs w:val="24"/>
        </w:rPr>
      </w:pPr>
    </w:p>
    <w:p w14:paraId="03DDFC78"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Bilgi Güvenliği Süreçlerinin Yürütülmesi </w:t>
      </w:r>
    </w:p>
    <w:p w14:paraId="762B3226"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Çalışan Adayı / Stajyer / Öğrenci Seçme Ve Yerleştirme Süreçlerinin Yürütülmesi </w:t>
      </w:r>
    </w:p>
    <w:p w14:paraId="722FE299"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Çalışan Adaylarının Başvuru Süreçlerinin Yürütülmesi </w:t>
      </w:r>
    </w:p>
    <w:p w14:paraId="3214FF18"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Çalışanlar İçin İş Akdi Ve Mevzuattan Kaynaklı Yükümlülüklerin Yerine Getirilmesi </w:t>
      </w:r>
    </w:p>
    <w:p w14:paraId="6A8B0AC4"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Çalışanlar İçin Yan Haklar Ve Menfaatleri Süreçlerinin Yürütülmesi </w:t>
      </w:r>
    </w:p>
    <w:p w14:paraId="7328F33E"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Denetim / Etik Faaliyetlerinin Yürütülmesi </w:t>
      </w:r>
    </w:p>
    <w:p w14:paraId="05087CE6"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Eğitim Faaliyetlerinin Yürütülmesi </w:t>
      </w:r>
    </w:p>
    <w:p w14:paraId="31AC4245"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Erişim Yetkilerinin Yürütülmesi </w:t>
      </w:r>
    </w:p>
    <w:p w14:paraId="38772C2E"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Faaliyetlerin Mevzuata Uygun Yürütülmesi </w:t>
      </w:r>
    </w:p>
    <w:p w14:paraId="4EE6B5C1"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Finans Ve Muhasebe İşlerinin Yürütülmesi </w:t>
      </w:r>
    </w:p>
    <w:p w14:paraId="03D78D2D"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Fiziksel Mekan Güvenliğinin Temini </w:t>
      </w:r>
    </w:p>
    <w:p w14:paraId="7F4FA593"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Görevlendirme Süreçlerinin Yürütülmesi </w:t>
      </w:r>
    </w:p>
    <w:p w14:paraId="2D8FFB61"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Hukuk İşlerinin Takibi Ve Yürütülmesi </w:t>
      </w:r>
    </w:p>
    <w:p w14:paraId="593B7B87"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İletişim Faaliyetlerinin Yürütülmesi </w:t>
      </w:r>
    </w:p>
    <w:p w14:paraId="59FEC621"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İnsan Kaynakları Süreçlerinin Planlanması </w:t>
      </w:r>
    </w:p>
    <w:p w14:paraId="1E03C2E5"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İş Faaliyetlerinin Yürütülmesi / Denetimi </w:t>
      </w:r>
    </w:p>
    <w:p w14:paraId="11589C0B"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İş Sağlığı / Güvenliği Faaliyetlerinin Yürütülmesi </w:t>
      </w:r>
    </w:p>
    <w:p w14:paraId="0F67051A"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İş Sürekliliğinin Sağlanması Faaliyetlerinin Yürütülmesi </w:t>
      </w:r>
    </w:p>
    <w:p w14:paraId="7E3B6546"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Konaklama Faaliyetlerinin Yürütülmesi</w:t>
      </w:r>
    </w:p>
    <w:p w14:paraId="47A91C6D"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Mal / Hizmet Satın Alım Süreçlerinin Yürütülmesi </w:t>
      </w:r>
    </w:p>
    <w:p w14:paraId="3DB44DF3"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Mal / Hizmet Satış Sonrası Destek Hizmetlerinin Yürütülmesi </w:t>
      </w:r>
    </w:p>
    <w:p w14:paraId="491F40A3"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Mal / Hizmet Satış Süreçlerinin Yürütülmesi </w:t>
      </w:r>
    </w:p>
    <w:p w14:paraId="4EFF937E"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Mal / Hizmet Üretim Ve Operasyon Süreçlerinin Yürütülmesi </w:t>
      </w:r>
    </w:p>
    <w:p w14:paraId="3DCA204A"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Müşteri İlişkileri Yönetimi Süreçlerinin Yürütülmesi </w:t>
      </w:r>
    </w:p>
    <w:p w14:paraId="0E4596B8"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Organizasyon Ve Etkinlik Yönetimi </w:t>
      </w:r>
    </w:p>
    <w:p w14:paraId="1EB3D089"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Pazarlama Analiz Çalışmalarının Yürütülmesi </w:t>
      </w:r>
    </w:p>
    <w:p w14:paraId="7353DA61"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Performans Değerlendirme Süreçlerinin Yürütülmesi </w:t>
      </w:r>
    </w:p>
    <w:p w14:paraId="72EDA76F"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Reklam / Kampanya / Promosyon Süreçlerinin Yürütülmesi </w:t>
      </w:r>
    </w:p>
    <w:p w14:paraId="223D3241"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Risk Yönetimi Süreçlerinin Yürütülmesi </w:t>
      </w:r>
    </w:p>
    <w:p w14:paraId="20BDB4DE"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Saklama Ve Arşiv Faaliyetlerinin Yürütülmesi </w:t>
      </w:r>
    </w:p>
    <w:p w14:paraId="28D0668A"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Sosyal Sorumluluk Ve Sivil Toplum Aktivitelerinin Yürütülmesi </w:t>
      </w:r>
    </w:p>
    <w:p w14:paraId="5DFA9752"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Sözleşme Süreçlerinin Yürütülmesi </w:t>
      </w:r>
    </w:p>
    <w:p w14:paraId="718C00CC"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Sponsorluk Faaliyetlerinin Yürütülmesi </w:t>
      </w:r>
    </w:p>
    <w:p w14:paraId="23079469"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Stratejik Planlama Faaliyetlerinin Yürütülmesi </w:t>
      </w:r>
    </w:p>
    <w:p w14:paraId="74D5552F"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Talep / Şikayetlerin Takibi </w:t>
      </w:r>
    </w:p>
    <w:p w14:paraId="3731F27F"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Taşınır Mal Ve Kaynakların Güvenliğinin Temini </w:t>
      </w:r>
    </w:p>
    <w:p w14:paraId="1230C6E2"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Ücret Politikasının Yürütülmesi </w:t>
      </w:r>
    </w:p>
    <w:p w14:paraId="744A9049"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Ürün / Hizmetlerin Pazarlama Süreçlerinin Yürütülmesi </w:t>
      </w:r>
    </w:p>
    <w:p w14:paraId="6B8E2598"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Veri Sorumlusu Operasyonlarının Güvenliğinin Temini </w:t>
      </w:r>
    </w:p>
    <w:p w14:paraId="474539C5"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Yatırım Süreçlerinin Yürütülmesi </w:t>
      </w:r>
    </w:p>
    <w:p w14:paraId="45C616A7"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Yetenek / Kariyer Gelişimi Faaliyetlerinin Yürütülmesi </w:t>
      </w:r>
    </w:p>
    <w:p w14:paraId="5B5FE792"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Yetkili Kişi, Kurum Ve Kuruluşlara Bilgi Verilmesi </w:t>
      </w:r>
    </w:p>
    <w:p w14:paraId="0943C341"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Yönetim Faaliyetlerinin Yürütülmesi </w:t>
      </w:r>
    </w:p>
    <w:p w14:paraId="07A647B8" w14:textId="77777777" w:rsidR="0093601D" w:rsidRPr="0069081E" w:rsidRDefault="0093601D" w:rsidP="000A2EF4">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lastRenderedPageBreak/>
        <w:t xml:space="preserve">Ziyaretçi Kayıtlarının Oluşturulması Ve Takibi </w:t>
      </w:r>
    </w:p>
    <w:p w14:paraId="2F65107B" w14:textId="77777777" w:rsidR="0093601D" w:rsidRDefault="005C1948" w:rsidP="0052791B">
      <w:pPr>
        <w:pStyle w:val="ListeParagraf"/>
        <w:numPr>
          <w:ilvl w:val="0"/>
          <w:numId w:val="31"/>
        </w:numPr>
        <w:spacing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 xml:space="preserve">Acil Durum Yönetimi Süreçlerinin Yürütülmesi </w:t>
      </w:r>
    </w:p>
    <w:p w14:paraId="5C53B630" w14:textId="77DAA574" w:rsidR="001D346E" w:rsidRPr="0093601D" w:rsidRDefault="001D346E" w:rsidP="002F41A2">
      <w:pPr>
        <w:spacing w:line="240" w:lineRule="auto"/>
        <w:ind w:left="360"/>
        <w:jc w:val="both"/>
        <w:rPr>
          <w:rFonts w:ascii="Calibri" w:hAnsi="Calibri" w:cs="Calibri"/>
          <w:color w:val="000000" w:themeColor="text1"/>
          <w:sz w:val="24"/>
          <w:szCs w:val="24"/>
        </w:rPr>
      </w:pPr>
      <w:r w:rsidRPr="0093601D">
        <w:rPr>
          <w:rFonts w:ascii="Calibri" w:hAnsi="Calibri" w:cs="Calibri"/>
          <w:color w:val="000000" w:themeColor="text1"/>
          <w:sz w:val="24"/>
          <w:szCs w:val="24"/>
        </w:rPr>
        <w:t xml:space="preserve">hallerinden biri veya bir kaçının bulunması halinde kişisel verilerinizi </w:t>
      </w:r>
      <w:r w:rsidR="0093601D">
        <w:rPr>
          <w:rFonts w:ascii="Calibri" w:hAnsi="Calibri" w:cs="Calibri"/>
          <w:color w:val="000000" w:themeColor="text1"/>
          <w:sz w:val="24"/>
          <w:szCs w:val="24"/>
        </w:rPr>
        <w:t>işleyecektir</w:t>
      </w:r>
      <w:r w:rsidRPr="0093601D">
        <w:rPr>
          <w:rFonts w:ascii="Calibri" w:hAnsi="Calibri" w:cs="Calibri"/>
          <w:color w:val="000000" w:themeColor="text1"/>
          <w:sz w:val="24"/>
          <w:szCs w:val="24"/>
        </w:rPr>
        <w:t>. Kişisel verilerin işlenmesine ilişkin detaylı bilgiye ulaşmak için</w:t>
      </w:r>
      <w:r w:rsidR="002F41A2">
        <w:rPr>
          <w:rFonts w:ascii="Calibri" w:hAnsi="Calibri" w:cs="Calibri"/>
          <w:color w:val="000000" w:themeColor="text1"/>
          <w:sz w:val="24"/>
          <w:szCs w:val="24"/>
        </w:rPr>
        <w:t xml:space="preserve"> </w:t>
      </w:r>
      <w:hyperlink r:id="rId8" w:history="1">
        <w:r w:rsidR="00785050" w:rsidRPr="007B2B6A">
          <w:rPr>
            <w:rStyle w:val="Kpr"/>
            <w:rFonts w:ascii="Calibri" w:hAnsi="Calibri" w:cs="Calibri"/>
            <w:sz w:val="24"/>
            <w:szCs w:val="24"/>
          </w:rPr>
          <w:t>https://www.toyotaboranlar.com.tr</w:t>
        </w:r>
      </w:hyperlink>
      <w:r w:rsidR="00785050">
        <w:rPr>
          <w:rFonts w:ascii="Calibri" w:hAnsi="Calibri" w:cs="Calibri"/>
          <w:color w:val="000000" w:themeColor="text1"/>
          <w:sz w:val="24"/>
          <w:szCs w:val="24"/>
        </w:rPr>
        <w:t xml:space="preserve"> </w:t>
      </w:r>
      <w:r w:rsidRPr="0093601D">
        <w:rPr>
          <w:rFonts w:ascii="Calibri" w:hAnsi="Calibri" w:cs="Calibri"/>
          <w:color w:val="000000" w:themeColor="text1"/>
          <w:sz w:val="24"/>
          <w:szCs w:val="24"/>
        </w:rPr>
        <w:t>adresinde yer alan Kişisel Verilerin Korunması ve İşlenmesi Politika</w:t>
      </w:r>
      <w:r w:rsidR="0093601D">
        <w:rPr>
          <w:rFonts w:ascii="Calibri" w:hAnsi="Calibri" w:cs="Calibri"/>
          <w:color w:val="000000" w:themeColor="text1"/>
          <w:sz w:val="24"/>
          <w:szCs w:val="24"/>
        </w:rPr>
        <w:t>sı</w:t>
      </w:r>
      <w:r w:rsidRPr="0093601D">
        <w:rPr>
          <w:rFonts w:ascii="Calibri" w:hAnsi="Calibri" w:cs="Calibri"/>
          <w:color w:val="000000" w:themeColor="text1"/>
          <w:sz w:val="24"/>
          <w:szCs w:val="24"/>
        </w:rPr>
        <w:t xml:space="preserve">’nı </w:t>
      </w:r>
      <w:r w:rsidR="0093601D">
        <w:rPr>
          <w:rFonts w:ascii="Calibri" w:hAnsi="Calibri" w:cs="Calibri"/>
          <w:color w:val="000000" w:themeColor="text1"/>
          <w:sz w:val="24"/>
          <w:szCs w:val="24"/>
        </w:rPr>
        <w:t xml:space="preserve">ve veri konusu kişi grubuna göre oluşturulmuş olan aydınlatma metinlerini </w:t>
      </w:r>
      <w:r w:rsidRPr="0093601D">
        <w:rPr>
          <w:rFonts w:ascii="Calibri" w:hAnsi="Calibri" w:cs="Calibri"/>
          <w:color w:val="000000" w:themeColor="text1"/>
          <w:sz w:val="24"/>
          <w:szCs w:val="24"/>
        </w:rPr>
        <w:t>inceleyebilirsiniz.</w:t>
      </w:r>
    </w:p>
    <w:p w14:paraId="620A1095" w14:textId="044C8ACA" w:rsidR="00E17FD5" w:rsidRPr="0069081E" w:rsidRDefault="00E17FD5" w:rsidP="000A2EF4">
      <w:pPr>
        <w:pStyle w:val="ListeParagraf"/>
        <w:numPr>
          <w:ilvl w:val="0"/>
          <w:numId w:val="24"/>
        </w:numPr>
        <w:spacing w:line="240" w:lineRule="auto"/>
        <w:ind w:left="426" w:hanging="426"/>
        <w:rPr>
          <w:rFonts w:ascii="Calibri" w:hAnsi="Calibri" w:cs="Calibri"/>
          <w:b/>
          <w:color w:val="000000" w:themeColor="text1"/>
          <w:sz w:val="24"/>
          <w:szCs w:val="24"/>
        </w:rPr>
      </w:pPr>
      <w:r w:rsidRPr="0069081E">
        <w:rPr>
          <w:rFonts w:ascii="Calibri" w:hAnsi="Calibri" w:cs="Calibri"/>
          <w:b/>
          <w:color w:val="000000" w:themeColor="text1"/>
          <w:sz w:val="24"/>
          <w:szCs w:val="24"/>
        </w:rPr>
        <w:t>İmha Nedenleri</w:t>
      </w:r>
    </w:p>
    <w:p w14:paraId="2583EB3E" w14:textId="31EBC17B" w:rsidR="00E17FD5" w:rsidRPr="0069081E" w:rsidRDefault="002F41A2" w:rsidP="000A2EF4">
      <w:pPr>
        <w:shd w:val="clear" w:color="auto" w:fill="FFFFFF"/>
        <w:spacing w:after="15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BORANLAR</w:t>
      </w:r>
      <w:r w:rsidR="00E17FD5" w:rsidRPr="0069081E">
        <w:rPr>
          <w:rFonts w:ascii="Calibri" w:hAnsi="Calibri" w:cs="Calibri"/>
          <w:color w:val="000000" w:themeColor="text1"/>
          <w:sz w:val="24"/>
          <w:szCs w:val="24"/>
        </w:rPr>
        <w:t xml:space="preserve"> bünyesinde bulunan kişisel veriler ilgili kişinin talebi halinde ya da Kanun’un 5’nci ve 6’ncı maddelerinde sayılan nedenlerin ortadan kalkması halinde resen işbu imha politikası uyarınca silinir, yok edilir veya anonim hale getirilir.</w:t>
      </w:r>
    </w:p>
    <w:p w14:paraId="50E47892" w14:textId="55DD882D" w:rsidR="00E17FD5" w:rsidRPr="0069081E" w:rsidRDefault="00E17FD5" w:rsidP="000A2EF4">
      <w:pPr>
        <w:shd w:val="clear" w:color="auto" w:fill="FFFFFF"/>
        <w:spacing w:after="150"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Kanun’un 5’nci ve 6’ncı maddelerinde sayılan nedenler aşağıdakilerden ibarettir:</w:t>
      </w:r>
    </w:p>
    <w:p w14:paraId="67F26B14" w14:textId="77777777" w:rsidR="00E17FD5" w:rsidRPr="0069081E" w:rsidRDefault="00E17FD5" w:rsidP="000A2EF4">
      <w:pPr>
        <w:numPr>
          <w:ilvl w:val="0"/>
          <w:numId w:val="25"/>
        </w:numPr>
        <w:shd w:val="clear" w:color="auto" w:fill="FFFFFF"/>
        <w:spacing w:before="100" w:beforeAutospacing="1" w:after="100" w:afterAutospacing="1"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Kanunlarda açıkça öngörülmesi.</w:t>
      </w:r>
    </w:p>
    <w:p w14:paraId="5A02C9A3" w14:textId="77777777" w:rsidR="00E17FD5" w:rsidRPr="0069081E" w:rsidRDefault="00E17FD5" w:rsidP="000A2EF4">
      <w:pPr>
        <w:numPr>
          <w:ilvl w:val="0"/>
          <w:numId w:val="25"/>
        </w:numPr>
        <w:shd w:val="clear" w:color="auto" w:fill="FFFFFF"/>
        <w:spacing w:before="100" w:beforeAutospacing="1" w:after="100" w:afterAutospacing="1"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14:paraId="37FE5738" w14:textId="77777777" w:rsidR="00E17FD5" w:rsidRPr="0069081E" w:rsidRDefault="00E17FD5" w:rsidP="000A2EF4">
      <w:pPr>
        <w:numPr>
          <w:ilvl w:val="0"/>
          <w:numId w:val="25"/>
        </w:numPr>
        <w:shd w:val="clear" w:color="auto" w:fill="FFFFFF"/>
        <w:spacing w:before="100" w:beforeAutospacing="1" w:after="100" w:afterAutospacing="1"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Bir sözleşmenin kurulması veya ifasıyla doğrudan doğruya ilgili olması kaydıyla, sözleşmenin taraflarına ait kişisel verilerin işlenmesinin gerekli olması.</w:t>
      </w:r>
    </w:p>
    <w:p w14:paraId="3364D37D" w14:textId="77777777" w:rsidR="00E17FD5" w:rsidRPr="0069081E" w:rsidRDefault="00E17FD5" w:rsidP="000A2EF4">
      <w:pPr>
        <w:numPr>
          <w:ilvl w:val="0"/>
          <w:numId w:val="25"/>
        </w:numPr>
        <w:shd w:val="clear" w:color="auto" w:fill="FFFFFF"/>
        <w:spacing w:before="100" w:beforeAutospacing="1" w:after="100" w:afterAutospacing="1"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Veri sorumlusunun hukuki yükümlülüğünü yerine getirebilmesi için zorunlu olması.</w:t>
      </w:r>
    </w:p>
    <w:p w14:paraId="3E123B93" w14:textId="77777777" w:rsidR="00E17FD5" w:rsidRPr="0069081E" w:rsidRDefault="00E17FD5" w:rsidP="000A2EF4">
      <w:pPr>
        <w:numPr>
          <w:ilvl w:val="0"/>
          <w:numId w:val="25"/>
        </w:numPr>
        <w:shd w:val="clear" w:color="auto" w:fill="FFFFFF"/>
        <w:spacing w:before="100" w:beforeAutospacing="1" w:after="100" w:afterAutospacing="1"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İlgili kişinin kendisi tarafından alenileştirilmiş olması.</w:t>
      </w:r>
    </w:p>
    <w:p w14:paraId="5C845616" w14:textId="77777777" w:rsidR="00E17FD5" w:rsidRPr="0069081E" w:rsidRDefault="00E17FD5" w:rsidP="000A2EF4">
      <w:pPr>
        <w:numPr>
          <w:ilvl w:val="0"/>
          <w:numId w:val="25"/>
        </w:numPr>
        <w:shd w:val="clear" w:color="auto" w:fill="FFFFFF"/>
        <w:spacing w:before="100" w:beforeAutospacing="1" w:after="100" w:afterAutospacing="1"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Bir hakkın tesisi, kullanılması veya korunması için veri işlemenin zorunlu olması.</w:t>
      </w:r>
    </w:p>
    <w:p w14:paraId="66C2A6F1" w14:textId="0E544556" w:rsidR="0013372A" w:rsidRPr="0069081E" w:rsidRDefault="00E17FD5" w:rsidP="000A2EF4">
      <w:pPr>
        <w:numPr>
          <w:ilvl w:val="0"/>
          <w:numId w:val="25"/>
        </w:numPr>
        <w:shd w:val="clear" w:color="auto" w:fill="FFFFFF"/>
        <w:spacing w:before="100" w:beforeAutospacing="1" w:after="100" w:afterAutospacing="1" w:line="240" w:lineRule="auto"/>
        <w:rPr>
          <w:rFonts w:ascii="Calibri" w:hAnsi="Calibri" w:cs="Calibri"/>
          <w:color w:val="000000" w:themeColor="text1"/>
          <w:sz w:val="24"/>
          <w:szCs w:val="24"/>
        </w:rPr>
      </w:pPr>
      <w:r w:rsidRPr="0069081E">
        <w:rPr>
          <w:rFonts w:ascii="Calibri" w:hAnsi="Calibri" w:cs="Calibri"/>
          <w:color w:val="000000" w:themeColor="text1"/>
          <w:sz w:val="24"/>
          <w:szCs w:val="24"/>
        </w:rPr>
        <w:t>İlgili kişinin temel hak ve özgürlüklerine zarar vermemek kaydıyla, veri sorumlusunun meşru menfaatleri için veri işlenmesinin zorunlu olması.</w:t>
      </w:r>
    </w:p>
    <w:p w14:paraId="51F49F66" w14:textId="51EB0D93" w:rsidR="007163DB" w:rsidRPr="0069081E" w:rsidRDefault="007163DB" w:rsidP="000A2EF4">
      <w:pPr>
        <w:shd w:val="clear" w:color="auto" w:fill="FFFFFF"/>
        <w:spacing w:before="100" w:beforeAutospacing="1" w:after="100" w:afterAutospacing="1"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İlgili kişilerin kişisel verileri, yukarıda sayılmış olan kişisel veri işleme nedenlerinin ortadan kalkması, işlemeye esas teşkil eden mevzuatın değişmesi veya mülga hale gelmesi, 6698 sayılı KVKK m.11 uyarınca ilgili kişinin kişisel verilerinin silinmesi, yok edilmesi veya anonim hale getirilmesine ilişkin yaptığı başvurunun </w:t>
      </w:r>
      <w:r w:rsidR="002F41A2">
        <w:rPr>
          <w:rFonts w:ascii="Calibri" w:hAnsi="Calibri" w:cs="Calibri"/>
          <w:color w:val="000000" w:themeColor="text1"/>
          <w:sz w:val="24"/>
          <w:szCs w:val="24"/>
        </w:rPr>
        <w:t>BORANLAR</w:t>
      </w:r>
      <w:r w:rsidR="005C1948" w:rsidRPr="0069081E">
        <w:rPr>
          <w:rFonts w:ascii="Calibri" w:hAnsi="Calibri" w:cs="Calibri"/>
          <w:color w:val="000000" w:themeColor="text1"/>
          <w:sz w:val="24"/>
          <w:szCs w:val="24"/>
        </w:rPr>
        <w:t xml:space="preserve"> tarafından kabul edilmesi veya başvurunun</w:t>
      </w:r>
      <w:r w:rsidR="004D18FE" w:rsidRPr="0069081E">
        <w:rPr>
          <w:rFonts w:ascii="Calibri" w:hAnsi="Calibri" w:cs="Calibri"/>
          <w:color w:val="000000" w:themeColor="text1"/>
          <w:sz w:val="24"/>
          <w:szCs w:val="24"/>
        </w:rPr>
        <w:t xml:space="preserve"> </w:t>
      </w:r>
      <w:r w:rsidR="002F41A2">
        <w:rPr>
          <w:rFonts w:ascii="Calibri" w:hAnsi="Calibri" w:cs="Calibri"/>
          <w:color w:val="000000" w:themeColor="text1"/>
          <w:sz w:val="24"/>
          <w:szCs w:val="24"/>
        </w:rPr>
        <w:t>BORANLAR</w:t>
      </w:r>
      <w:r w:rsidR="004D18FE" w:rsidRPr="0069081E">
        <w:rPr>
          <w:rFonts w:ascii="Calibri" w:hAnsi="Calibri" w:cs="Calibri"/>
          <w:color w:val="000000" w:themeColor="text1"/>
          <w:sz w:val="24"/>
          <w:szCs w:val="24"/>
        </w:rPr>
        <w:t xml:space="preserve"> tarafından reddedilmesi/</w:t>
      </w:r>
      <w:r w:rsidR="005C1948" w:rsidRPr="0069081E">
        <w:rPr>
          <w:rFonts w:ascii="Calibri" w:hAnsi="Calibri" w:cs="Calibri"/>
          <w:color w:val="000000" w:themeColor="text1"/>
          <w:sz w:val="24"/>
          <w:szCs w:val="24"/>
        </w:rPr>
        <w:t xml:space="preserve">başvurucunun </w:t>
      </w:r>
      <w:r w:rsidR="002F41A2">
        <w:rPr>
          <w:rFonts w:ascii="Calibri" w:hAnsi="Calibri" w:cs="Calibri"/>
          <w:color w:val="000000" w:themeColor="text1"/>
          <w:sz w:val="24"/>
          <w:szCs w:val="24"/>
        </w:rPr>
        <w:t>BORANLAR</w:t>
      </w:r>
      <w:r w:rsidR="005C1948" w:rsidRPr="0069081E">
        <w:rPr>
          <w:rFonts w:ascii="Calibri" w:hAnsi="Calibri" w:cs="Calibri"/>
          <w:color w:val="000000" w:themeColor="text1"/>
          <w:sz w:val="24"/>
          <w:szCs w:val="24"/>
        </w:rPr>
        <w:t>’</w:t>
      </w:r>
      <w:r w:rsidR="002F41A2">
        <w:rPr>
          <w:rFonts w:ascii="Calibri" w:hAnsi="Calibri" w:cs="Calibri"/>
          <w:color w:val="000000" w:themeColor="text1"/>
          <w:sz w:val="24"/>
          <w:szCs w:val="24"/>
        </w:rPr>
        <w:t>ı</w:t>
      </w:r>
      <w:r w:rsidR="005C1948" w:rsidRPr="0069081E">
        <w:rPr>
          <w:rFonts w:ascii="Calibri" w:hAnsi="Calibri" w:cs="Calibri"/>
          <w:color w:val="000000" w:themeColor="text1"/>
          <w:sz w:val="24"/>
          <w:szCs w:val="24"/>
        </w:rPr>
        <w:t>n verdiği cevabı yetersiz bulması</w:t>
      </w:r>
      <w:r w:rsidR="004D18FE" w:rsidRPr="0069081E">
        <w:rPr>
          <w:rFonts w:ascii="Calibri" w:hAnsi="Calibri" w:cs="Calibri"/>
          <w:color w:val="000000" w:themeColor="text1"/>
          <w:sz w:val="24"/>
          <w:szCs w:val="24"/>
        </w:rPr>
        <w:t>/</w:t>
      </w:r>
      <w:r w:rsidR="002F41A2">
        <w:rPr>
          <w:rFonts w:ascii="Calibri" w:hAnsi="Calibri" w:cs="Calibri"/>
          <w:color w:val="000000" w:themeColor="text1"/>
          <w:sz w:val="24"/>
          <w:szCs w:val="24"/>
        </w:rPr>
        <w:t>BORANLAR</w:t>
      </w:r>
      <w:r w:rsidR="005C1948" w:rsidRPr="0069081E">
        <w:rPr>
          <w:rFonts w:ascii="Calibri" w:hAnsi="Calibri" w:cs="Calibri"/>
          <w:color w:val="000000" w:themeColor="text1"/>
          <w:sz w:val="24"/>
          <w:szCs w:val="24"/>
        </w:rPr>
        <w:t>’</w:t>
      </w:r>
      <w:r w:rsidR="002F41A2">
        <w:rPr>
          <w:rFonts w:ascii="Calibri" w:hAnsi="Calibri" w:cs="Calibri"/>
          <w:color w:val="000000" w:themeColor="text1"/>
          <w:sz w:val="24"/>
          <w:szCs w:val="24"/>
        </w:rPr>
        <w:t>ı</w:t>
      </w:r>
      <w:r w:rsidR="005C1948" w:rsidRPr="0069081E">
        <w:rPr>
          <w:rFonts w:ascii="Calibri" w:hAnsi="Calibri" w:cs="Calibri"/>
          <w:color w:val="000000" w:themeColor="text1"/>
          <w:sz w:val="24"/>
          <w:szCs w:val="24"/>
        </w:rPr>
        <w:t>n KVKK’da öngörülen sürede cevap vermemesi üzerine</w:t>
      </w:r>
      <w:r w:rsidRPr="0069081E">
        <w:rPr>
          <w:rFonts w:ascii="Calibri" w:hAnsi="Calibri" w:cs="Calibri"/>
          <w:color w:val="000000" w:themeColor="text1"/>
          <w:sz w:val="24"/>
          <w:szCs w:val="24"/>
        </w:rPr>
        <w:t xml:space="preserve"> ilgili kişinin Kurul’a şikayette bulunması ve bu talebin Kurul tarafından uygun görülmesi durumlarında gerçekleştirilecek ilk periyodik imha sırasında imha edilmektedir.  Kişisel verilerin silinmesi, yok edilmesi ve anonim hale getirilmesiyle ilgili yapılan bütün işlemler tutanak ile kayıt altına alınır ve söz konusu kayıtlar imha tarihinden itibaren en az üç yıl süreyle saklanır.</w:t>
      </w:r>
    </w:p>
    <w:p w14:paraId="2D569815" w14:textId="402A316A" w:rsidR="00F43E85" w:rsidRPr="0069081E" w:rsidRDefault="008A1D50" w:rsidP="000A2EF4">
      <w:pPr>
        <w:pStyle w:val="Balk1"/>
        <w:numPr>
          <w:ilvl w:val="0"/>
          <w:numId w:val="19"/>
        </w:numPr>
        <w:spacing w:before="120" w:after="240" w:line="240" w:lineRule="auto"/>
        <w:ind w:left="284" w:hanging="284"/>
        <w:jc w:val="both"/>
        <w:rPr>
          <w:rFonts w:ascii="Calibri" w:hAnsi="Calibri" w:cs="Calibri"/>
          <w:color w:val="000000" w:themeColor="text1"/>
          <w:szCs w:val="24"/>
        </w:rPr>
      </w:pPr>
      <w:bookmarkStart w:id="83" w:name="_Toc29213115"/>
      <w:bookmarkStart w:id="84" w:name="_Toc29213726"/>
      <w:bookmarkStart w:id="85" w:name="_Toc152073684"/>
      <w:r w:rsidRPr="0069081E">
        <w:rPr>
          <w:rFonts w:ascii="Calibri" w:hAnsi="Calibri" w:cs="Calibri"/>
          <w:color w:val="000000" w:themeColor="text1"/>
          <w:szCs w:val="24"/>
        </w:rPr>
        <w:t>KİŞİSEL VERİLERİN GÜVENLİĞİ</w:t>
      </w:r>
      <w:bookmarkStart w:id="86" w:name="_Toc29213171"/>
      <w:bookmarkStart w:id="87" w:name="_Toc29213220"/>
      <w:bookmarkStart w:id="88" w:name="_Toc29213269"/>
      <w:bookmarkStart w:id="89" w:name="_Toc29213318"/>
      <w:bookmarkStart w:id="90" w:name="_Toc29213504"/>
      <w:bookmarkStart w:id="91" w:name="_Toc29213696"/>
      <w:bookmarkStart w:id="92" w:name="_Toc29213117"/>
      <w:bookmarkEnd w:id="83"/>
      <w:bookmarkEnd w:id="84"/>
      <w:bookmarkEnd w:id="85"/>
      <w:bookmarkEnd w:id="86"/>
      <w:bookmarkEnd w:id="87"/>
      <w:bookmarkEnd w:id="88"/>
      <w:bookmarkEnd w:id="89"/>
      <w:bookmarkEnd w:id="90"/>
      <w:bookmarkEnd w:id="91"/>
      <w:bookmarkEnd w:id="92"/>
    </w:p>
    <w:p w14:paraId="6A5059F5" w14:textId="0A7EE370" w:rsidR="00850D2A" w:rsidRPr="0069081E" w:rsidRDefault="002F41A2" w:rsidP="000A2EF4">
      <w:p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BORANLAR</w:t>
      </w:r>
      <w:r w:rsidR="00850D2A" w:rsidRPr="0069081E">
        <w:rPr>
          <w:rFonts w:ascii="Calibri" w:hAnsi="Calibri" w:cs="Calibri"/>
          <w:color w:val="000000" w:themeColor="text1"/>
          <w:sz w:val="24"/>
          <w:szCs w:val="24"/>
        </w:rPr>
        <w:t>, kişisel verilerin hukuka aykırı olarak işlenmesini ve kişisel verilere hukuka aykırı olarak erişilmesini önlemek ve kişisel verilerin muhafazasını sağlamak amacıyla uygun güvenlik düzeyini sağlamaya yönelik gerekli her türlü teknik ve idari tedbirleri almaktadır.</w:t>
      </w:r>
    </w:p>
    <w:p w14:paraId="0E6F868F" w14:textId="1CE9E99F"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Bu kapsamda öncelikle </w:t>
      </w:r>
      <w:r w:rsidR="002F41A2">
        <w:rPr>
          <w:rFonts w:ascii="Calibri" w:hAnsi="Calibri" w:cs="Calibri"/>
          <w:color w:val="000000" w:themeColor="text1"/>
          <w:sz w:val="24"/>
          <w:szCs w:val="24"/>
        </w:rPr>
        <w:t>BORANLAR</w:t>
      </w:r>
      <w:r w:rsidRPr="0069081E">
        <w:rPr>
          <w:rFonts w:ascii="Calibri" w:hAnsi="Calibri" w:cs="Calibri"/>
          <w:color w:val="000000" w:themeColor="text1"/>
          <w:sz w:val="24"/>
          <w:szCs w:val="24"/>
        </w:rPr>
        <w:t xml:space="preserve"> tarafından işlenen kişisel verilerin neler olduğunun tespitine dair çalışmalar gerçekleştirilmiş, çalıştaylar yapılmış ve işlenen kişisel verilerin özel nitelikli kişisel veri olup olmadığı da gözetilerek, bu verilerin korunmasına ilişkin ortaya çıkabilecek riskler belirlenerek, risklerin azaltılması veya ortadan kaldırılmasına yönelik gerekli teknik ve idari tedbirler uygulamaya konmuştur.</w:t>
      </w:r>
    </w:p>
    <w:p w14:paraId="2EC764AC" w14:textId="77777777"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lastRenderedPageBreak/>
        <w:t>Kişisel verilerin hukuka, mevzuata ve ilgili güvenlik önlemlerine uygun şekilde işlenmesi, muhafaza edilmesi, saklanması, imha edilmesi ve sair süreçleri düzenleyen şirket içi politikalar ve prosedürler benimsenmiştir.</w:t>
      </w:r>
    </w:p>
    <w:p w14:paraId="3F8AC297" w14:textId="49DFE3B0"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Kişisel veri güvenliğinin sağlanması için, kişisel verilerin hukuka aykırı şekilde açıklanması ve paylaşılmasının önüne geçebilmek </w:t>
      </w:r>
      <w:r w:rsidR="00FE5FBE" w:rsidRPr="0069081E">
        <w:rPr>
          <w:rFonts w:ascii="Calibri" w:hAnsi="Calibri" w:cs="Calibri"/>
          <w:color w:val="000000" w:themeColor="text1"/>
          <w:sz w:val="24"/>
          <w:szCs w:val="24"/>
        </w:rPr>
        <w:t>ve ayrıca</w:t>
      </w:r>
      <w:r w:rsidRPr="0069081E">
        <w:rPr>
          <w:rFonts w:ascii="Calibri" w:hAnsi="Calibri" w:cs="Calibri"/>
          <w:color w:val="000000" w:themeColor="text1"/>
          <w:sz w:val="24"/>
          <w:szCs w:val="24"/>
        </w:rPr>
        <w:t xml:space="preserve"> KVKK’ya yönelik farkındalık yaratabilmek amacıyla, çalışanlara ve yöneticilere düzenli olarak eğitimler verilmektedir. </w:t>
      </w:r>
    </w:p>
    <w:p w14:paraId="5010AE4A" w14:textId="77777777"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Ayrıca kişisel veri işleme süreçlerine dahil olan çalışanlardan, iş süreçlerinin bir parçası olarak gizlilik anlaşmaları ve taahhütleri imzalamaları istenmekte çalışanların güvenlik politika ve prosedürlerine aykırı hareket ettiklerinin tespiti halinde gerekli disiplin sürecine başvurulacağı önemle hatırlatılmaktadır. </w:t>
      </w:r>
    </w:p>
    <w:p w14:paraId="01FAA282" w14:textId="232E0280" w:rsidR="00850D2A" w:rsidRPr="0069081E" w:rsidRDefault="002F41A2" w:rsidP="000A2EF4">
      <w:p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BORANLAR</w:t>
      </w:r>
      <w:r w:rsidR="00850D2A" w:rsidRPr="0069081E">
        <w:rPr>
          <w:rFonts w:ascii="Calibri" w:hAnsi="Calibri" w:cs="Calibri"/>
          <w:color w:val="000000" w:themeColor="text1"/>
          <w:sz w:val="24"/>
          <w:szCs w:val="24"/>
        </w:rPr>
        <w:t xml:space="preserve"> ile veri işleyen, çalışan, müşteri, tedarikçi, iş ortağı vs. arasında yapılan sözleşmeler incelenmiş başta KVKK ve diğer mevzuat kapsamında revize çalışmaları yapılmış ve ek protokoller hazırlanmıştır.</w:t>
      </w:r>
    </w:p>
    <w:p w14:paraId="3462B84C" w14:textId="77777777"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Şirket tarafından veri işleme süreçlerine dahil olan kişisel verilere personel bazında erişim, yetki sınırlandırması yapılmış, sınırlı sayıda personele yürüttükleri iş süreçleri ile ilgili olan kişisel verilere erişim yetkisi tanınmıştır. Personel tarafından gerçekleştirilen veri işleme faaliyetleri kayıt altına alınmaktadır. Görev değişikliği veya işten ayrılan personellerin ivedilikle bu alandaki yetkileri kaldırılmaktadır.</w:t>
      </w:r>
    </w:p>
    <w:p w14:paraId="5399FD69" w14:textId="77777777"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Kişisel verilerin hukuka aykırı şekilde işlenmesinin ve kişisel verilere hukuka aykırı şekilde erişilmesinin önüne geçmek için, kişisel verilerin işlenmesine ilişkin süreçlerin takibi ve denetimi için teknik sistemler kurulmuştur. Ağ güvenliği, veri akışı güvenliği çalışmaları yapılmış, veri kaybının önlenmesi için hali hazırdaki yazılımlar güncellenmiştir.  Kişisel verilerin hukuka aykırı şekilde işlenmesini ve kişisel verilere hukuka aykırı olarak erişilmesini önlemek için iç denetimler gerçekleştirilmiştir.</w:t>
      </w:r>
    </w:p>
    <w:p w14:paraId="3709FA31" w14:textId="77777777"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Sistem güvenlik boşlukları takip edilerek uygun güvenlik düzeyinin sağlanabilmesi için yamalar yüklenmekte ve bilgi sistemleri güncel halde tutulmaktadır.</w:t>
      </w:r>
    </w:p>
    <w:p w14:paraId="0998EE3B" w14:textId="77777777"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Web sitemiz https güvenlik protokolü ile korunmaktadır. </w:t>
      </w:r>
    </w:p>
    <w:p w14:paraId="26D1E19F" w14:textId="49A36B01" w:rsidR="00850D2A" w:rsidRPr="0069081E" w:rsidRDefault="002F41A2" w:rsidP="000A2EF4">
      <w:p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BORANLAR</w:t>
      </w:r>
      <w:r w:rsidR="00850D2A" w:rsidRPr="0069081E">
        <w:rPr>
          <w:rFonts w:ascii="Calibri" w:hAnsi="Calibri" w:cs="Calibri"/>
          <w:color w:val="000000" w:themeColor="text1"/>
          <w:sz w:val="24"/>
          <w:szCs w:val="24"/>
        </w:rPr>
        <w:t>, nezdinde bulunan kişisel verilere ilişkin çalışmaların akabinde tespit edilen kişisel veriler analiz edilmiş, mevzuat kapsamında incelenmiştir. Bu çerçevede gereksiz olan veriler silinmiş, verilerin mümkün olduğunca azaltılması ilkesi benimsenmiştir.</w:t>
      </w:r>
    </w:p>
    <w:p w14:paraId="328D6FD7" w14:textId="77777777"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Kişisel verilere, hukuka aykırı şekilde erişilmesini engellemek ve kişisel verilerin güvenli ortamlarda saklanmasını sağlamak için uygun güvenlik düzeyine sahip teknik yöntemler kullanılmakta ve söz konusu yöntemler gelişen teknolojiye uygun şekilde güncellenmektedir.</w:t>
      </w:r>
    </w:p>
    <w:p w14:paraId="149D318D" w14:textId="77777777"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Şirketin veri kayıt sistemine içeriden ya da dışarıdan bir saldırı olması halinde, bu durumun erken fark edilmesi ve erken müdahale edilebilmesi için bir sistem kurulmuş, bilişim ağlarında hangi yazılım ve servislerin çalıştığı ve bilişim ağlarında sızma veya olmaması gereken bir hareket olup olmadığı düzenli şekilde kontrol edilmekte olup tüm kullanıcıların işlem hareketleri düzenli olarak tutulmaktadır. </w:t>
      </w:r>
    </w:p>
    <w:p w14:paraId="4890558B" w14:textId="1A47DB45"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Kişisel verilerin hukuka aykırı olarak başkaları tarafından ele geçirilmesi durumunda bu hususun ilgili kişiye ve Kurula bildirilebilmesi için </w:t>
      </w:r>
      <w:r w:rsidR="002F41A2">
        <w:rPr>
          <w:rFonts w:ascii="Calibri" w:hAnsi="Calibri" w:cs="Calibri"/>
          <w:color w:val="000000" w:themeColor="text1"/>
          <w:sz w:val="24"/>
          <w:szCs w:val="24"/>
        </w:rPr>
        <w:t>BORANLAR</w:t>
      </w:r>
      <w:r w:rsidRPr="0069081E">
        <w:rPr>
          <w:rFonts w:ascii="Calibri" w:hAnsi="Calibri" w:cs="Calibri"/>
          <w:color w:val="000000" w:themeColor="text1"/>
          <w:sz w:val="24"/>
          <w:szCs w:val="24"/>
        </w:rPr>
        <w:t xml:space="preserve"> tarafından buna uygun bir sistem ve altyapı kurulmuş, </w:t>
      </w:r>
      <w:r w:rsidR="002F41A2">
        <w:rPr>
          <w:rFonts w:ascii="Calibri" w:hAnsi="Calibri" w:cs="Calibri"/>
          <w:color w:val="000000" w:themeColor="text1"/>
          <w:sz w:val="24"/>
          <w:szCs w:val="24"/>
        </w:rPr>
        <w:t>BORANLAR</w:t>
      </w:r>
      <w:r w:rsidRPr="0069081E">
        <w:rPr>
          <w:rFonts w:ascii="Calibri" w:hAnsi="Calibri" w:cs="Calibri"/>
          <w:color w:val="000000" w:themeColor="text1"/>
          <w:sz w:val="24"/>
          <w:szCs w:val="24"/>
        </w:rPr>
        <w:t xml:space="preserve"> nezdinde bir prosedür benimsenmiştir.</w:t>
      </w:r>
    </w:p>
    <w:p w14:paraId="689CAF27" w14:textId="77777777" w:rsidR="00850D2A" w:rsidRPr="0069081E" w:rsidRDefault="00850D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Çevresel risklere karşı bilgi ve bilişim sistemleri güvenliğinin sağlanması amacıyla sistem odasına sadece yetkili personelin girişinin sağlanması, kilit altındaki veri saklama birimlerinin anahtarlarının belirli kişilerde olması,  yerel alan ağını oluşturan kenar anahtarların fiziksel </w:t>
      </w:r>
      <w:r w:rsidRPr="0069081E">
        <w:rPr>
          <w:rFonts w:ascii="Calibri" w:hAnsi="Calibri" w:cs="Calibri"/>
          <w:color w:val="000000" w:themeColor="text1"/>
          <w:sz w:val="24"/>
          <w:szCs w:val="24"/>
        </w:rPr>
        <w:lastRenderedPageBreak/>
        <w:t xml:space="preserve">güvenliğinin sağlanması, yangın söndürme sistemi, sunucunun doğru çalışabilmesi için soğutma sistemi, güvenlik duvarları, atak önleme sistemleri, ağ erişim kontrolü, anti-virüs sistemleri vb. gibi birçok önlem alınmaktadır. </w:t>
      </w:r>
    </w:p>
    <w:p w14:paraId="725921B9" w14:textId="77777777" w:rsidR="00850D2A" w:rsidRPr="0069081E" w:rsidRDefault="00850D2A" w:rsidP="000A2EF4">
      <w:pPr>
        <w:pStyle w:val="AralkYok"/>
        <w:rPr>
          <w:rFonts w:ascii="Calibri" w:hAnsi="Calibri" w:cs="Calibri"/>
          <w:color w:val="000000" w:themeColor="text1"/>
        </w:rPr>
      </w:pPr>
    </w:p>
    <w:p w14:paraId="0BE690D4" w14:textId="378C1D02" w:rsidR="008A1D50" w:rsidRPr="0069081E" w:rsidRDefault="008A1D50" w:rsidP="000A2EF4">
      <w:pPr>
        <w:pStyle w:val="Balk1"/>
        <w:numPr>
          <w:ilvl w:val="0"/>
          <w:numId w:val="19"/>
        </w:numPr>
        <w:spacing w:before="120" w:after="240" w:line="240" w:lineRule="auto"/>
        <w:ind w:left="284" w:hanging="284"/>
        <w:jc w:val="both"/>
        <w:rPr>
          <w:rFonts w:ascii="Calibri" w:hAnsi="Calibri" w:cs="Calibri"/>
          <w:color w:val="000000" w:themeColor="text1"/>
          <w:szCs w:val="24"/>
        </w:rPr>
      </w:pPr>
      <w:bookmarkStart w:id="93" w:name="_Toc29213118"/>
      <w:bookmarkStart w:id="94" w:name="_Toc29213727"/>
      <w:bookmarkStart w:id="95" w:name="_Toc152073685"/>
      <w:r w:rsidRPr="0069081E">
        <w:rPr>
          <w:rFonts w:ascii="Calibri" w:hAnsi="Calibri" w:cs="Calibri"/>
          <w:color w:val="000000" w:themeColor="text1"/>
          <w:szCs w:val="24"/>
        </w:rPr>
        <w:t>SAKLAMA VE İMHA SÜRELERİ</w:t>
      </w:r>
      <w:bookmarkEnd w:id="93"/>
      <w:bookmarkEnd w:id="94"/>
      <w:bookmarkEnd w:id="95"/>
    </w:p>
    <w:p w14:paraId="5D383E5F" w14:textId="2F39B15D" w:rsidR="009B78DC" w:rsidRPr="0069081E" w:rsidRDefault="002F41A2" w:rsidP="000A2EF4">
      <w:p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BORANLAR</w:t>
      </w:r>
      <w:r w:rsidR="008A1D50" w:rsidRPr="0069081E">
        <w:rPr>
          <w:rFonts w:ascii="Calibri" w:hAnsi="Calibri" w:cs="Calibri"/>
          <w:color w:val="000000" w:themeColor="text1"/>
          <w:sz w:val="24"/>
          <w:szCs w:val="24"/>
        </w:rPr>
        <w:t xml:space="preserve"> tarafından, faaliyetleri kapsamında işlenmekte olan kişisel verilerle ilgili olarak;</w:t>
      </w:r>
    </w:p>
    <w:p w14:paraId="1B4CFC0A" w14:textId="45601011" w:rsidR="009B78DC" w:rsidRPr="0069081E" w:rsidRDefault="008A1D50" w:rsidP="000A2EF4">
      <w:pPr>
        <w:pStyle w:val="ListeParagraf"/>
        <w:numPr>
          <w:ilvl w:val="0"/>
          <w:numId w:val="28"/>
        </w:numPr>
        <w:spacing w:line="240" w:lineRule="auto"/>
        <w:ind w:left="360"/>
        <w:jc w:val="both"/>
        <w:rPr>
          <w:rFonts w:ascii="Calibri" w:hAnsi="Calibri" w:cs="Calibri"/>
          <w:color w:val="000000" w:themeColor="text1"/>
          <w:sz w:val="24"/>
          <w:szCs w:val="24"/>
        </w:rPr>
      </w:pPr>
      <w:r w:rsidRPr="0069081E">
        <w:rPr>
          <w:rFonts w:ascii="Calibri" w:hAnsi="Calibri" w:cs="Calibri"/>
          <w:color w:val="000000" w:themeColor="text1"/>
          <w:sz w:val="24"/>
          <w:szCs w:val="24"/>
        </w:rPr>
        <w:t>Süreçlere bağlı gerçekleştirilen faaliyetler kapsamındaki tüm kişisel verilerle ilgili kişisel veri bazında saklama süreleri Ki</w:t>
      </w:r>
      <w:r w:rsidR="009B78DC" w:rsidRPr="0069081E">
        <w:rPr>
          <w:rFonts w:ascii="Calibri" w:hAnsi="Calibri" w:cs="Calibri"/>
          <w:color w:val="000000" w:themeColor="text1"/>
          <w:sz w:val="24"/>
          <w:szCs w:val="24"/>
        </w:rPr>
        <w:t>şisel Veri İşleme Envanterinde;</w:t>
      </w:r>
    </w:p>
    <w:p w14:paraId="1B1A9FBC" w14:textId="77777777" w:rsidR="009B78DC" w:rsidRPr="0069081E" w:rsidRDefault="008A1D50" w:rsidP="000A2EF4">
      <w:pPr>
        <w:pStyle w:val="ListeParagraf"/>
        <w:numPr>
          <w:ilvl w:val="0"/>
          <w:numId w:val="28"/>
        </w:numPr>
        <w:spacing w:line="240" w:lineRule="auto"/>
        <w:ind w:left="360"/>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Veri kategorileri bazında saklama süreleri VERBİS’e kayıtta yer alır. </w:t>
      </w:r>
    </w:p>
    <w:p w14:paraId="7CD6F809" w14:textId="1A91C0F3" w:rsidR="002C67CC" w:rsidRPr="0069081E" w:rsidRDefault="008A1D50"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Söz konusu saklama süreleri üzerinde, gerekmesi halinde </w:t>
      </w:r>
      <w:r w:rsidR="002F41A2">
        <w:rPr>
          <w:rFonts w:ascii="Calibri" w:hAnsi="Calibri" w:cs="Calibri"/>
          <w:color w:val="000000" w:themeColor="text1"/>
          <w:sz w:val="24"/>
          <w:szCs w:val="24"/>
        </w:rPr>
        <w:t>BORANLAR</w:t>
      </w:r>
      <w:r w:rsidR="009B78DC" w:rsidRPr="0069081E">
        <w:rPr>
          <w:rFonts w:ascii="Calibri" w:hAnsi="Calibri" w:cs="Calibri"/>
          <w:color w:val="000000" w:themeColor="text1"/>
          <w:sz w:val="24"/>
          <w:szCs w:val="24"/>
        </w:rPr>
        <w:t xml:space="preserve"> tarafından</w:t>
      </w:r>
      <w:r w:rsidRPr="0069081E">
        <w:rPr>
          <w:rFonts w:ascii="Calibri" w:hAnsi="Calibri" w:cs="Calibri"/>
          <w:color w:val="000000" w:themeColor="text1"/>
          <w:sz w:val="24"/>
          <w:szCs w:val="24"/>
        </w:rPr>
        <w:t xml:space="preserve"> güncellemeler yapılır. Saklama süreleri sona eren kişisel veriler için re’sen silme, yok etme veya anonim hale getirme işlemi </w:t>
      </w:r>
      <w:r w:rsidR="002F41A2">
        <w:rPr>
          <w:rFonts w:ascii="Calibri" w:hAnsi="Calibri" w:cs="Calibri"/>
          <w:color w:val="000000" w:themeColor="text1"/>
          <w:sz w:val="24"/>
          <w:szCs w:val="24"/>
        </w:rPr>
        <w:t>BORANLAR</w:t>
      </w:r>
      <w:r w:rsidR="009B78DC" w:rsidRPr="0069081E">
        <w:rPr>
          <w:rFonts w:ascii="Calibri" w:hAnsi="Calibri" w:cs="Calibri"/>
          <w:color w:val="000000" w:themeColor="text1"/>
          <w:sz w:val="24"/>
          <w:szCs w:val="24"/>
        </w:rPr>
        <w:t xml:space="preserve"> Kişisel Verilerin Korunması Komisyonu</w:t>
      </w:r>
      <w:r w:rsidRPr="0069081E">
        <w:rPr>
          <w:rFonts w:ascii="Calibri" w:hAnsi="Calibri" w:cs="Calibri"/>
          <w:color w:val="000000" w:themeColor="text1"/>
          <w:sz w:val="24"/>
          <w:szCs w:val="24"/>
        </w:rPr>
        <w:t xml:space="preserve"> tarafından yerine getirilir.</w:t>
      </w:r>
    </w:p>
    <w:p w14:paraId="35258511" w14:textId="77777777" w:rsidR="002C67CC" w:rsidRPr="0069081E" w:rsidRDefault="002C67CC" w:rsidP="000A2EF4">
      <w:pPr>
        <w:spacing w:line="240" w:lineRule="auto"/>
        <w:jc w:val="both"/>
        <w:rPr>
          <w:rFonts w:ascii="Calibri" w:hAnsi="Calibri" w:cs="Calibri"/>
          <w:color w:val="000000" w:themeColor="text1"/>
          <w:sz w:val="24"/>
          <w:szCs w:val="24"/>
        </w:rPr>
      </w:pPr>
    </w:p>
    <w:p w14:paraId="5FE8612A" w14:textId="4A93A18B" w:rsidR="00210FEF" w:rsidRPr="0069081E" w:rsidRDefault="008A1D50" w:rsidP="000A2EF4">
      <w:pPr>
        <w:pStyle w:val="Balk1"/>
        <w:numPr>
          <w:ilvl w:val="0"/>
          <w:numId w:val="19"/>
        </w:numPr>
        <w:spacing w:before="120" w:after="240" w:line="240" w:lineRule="auto"/>
        <w:ind w:left="284" w:hanging="284"/>
        <w:jc w:val="both"/>
        <w:rPr>
          <w:rFonts w:ascii="Calibri" w:hAnsi="Calibri" w:cs="Calibri"/>
          <w:color w:val="000000" w:themeColor="text1"/>
          <w:szCs w:val="24"/>
        </w:rPr>
      </w:pPr>
      <w:bookmarkStart w:id="96" w:name="_Toc29213119"/>
      <w:bookmarkStart w:id="97" w:name="_Toc29213728"/>
      <w:bookmarkStart w:id="98" w:name="_Toc152073686"/>
      <w:r w:rsidRPr="0069081E">
        <w:rPr>
          <w:rFonts w:ascii="Calibri" w:hAnsi="Calibri" w:cs="Calibri"/>
          <w:color w:val="000000" w:themeColor="text1"/>
          <w:szCs w:val="24"/>
        </w:rPr>
        <w:t>K</w:t>
      </w:r>
      <w:r w:rsidR="00392621" w:rsidRPr="0069081E">
        <w:rPr>
          <w:rFonts w:ascii="Calibri" w:hAnsi="Calibri" w:cs="Calibri"/>
          <w:color w:val="000000" w:themeColor="text1"/>
          <w:szCs w:val="24"/>
        </w:rPr>
        <w:t>İŞİSEL VERİLERİ İMHA TEKNİKLERİ</w:t>
      </w:r>
      <w:bookmarkStart w:id="99" w:name="_Toc29213175"/>
      <w:bookmarkStart w:id="100" w:name="_Toc29213224"/>
      <w:bookmarkStart w:id="101" w:name="_Toc29213273"/>
      <w:bookmarkStart w:id="102" w:name="_Toc29213322"/>
      <w:bookmarkStart w:id="103" w:name="_Toc29213508"/>
      <w:bookmarkStart w:id="104" w:name="_Toc29213700"/>
      <w:bookmarkStart w:id="105" w:name="_Toc29213176"/>
      <w:bookmarkStart w:id="106" w:name="_Toc29213225"/>
      <w:bookmarkStart w:id="107" w:name="_Toc29213274"/>
      <w:bookmarkStart w:id="108" w:name="_Toc29213323"/>
      <w:bookmarkStart w:id="109" w:name="_Toc29213509"/>
      <w:bookmarkStart w:id="110" w:name="_Toc29213701"/>
      <w:bookmarkStart w:id="111" w:name="_Toc29213177"/>
      <w:bookmarkStart w:id="112" w:name="_Toc29213226"/>
      <w:bookmarkStart w:id="113" w:name="_Toc29213275"/>
      <w:bookmarkStart w:id="114" w:name="_Toc29213324"/>
      <w:bookmarkStart w:id="115" w:name="_Toc29213510"/>
      <w:bookmarkStart w:id="116" w:name="_Toc29213702"/>
      <w:bookmarkStart w:id="117" w:name="_Toc29213178"/>
      <w:bookmarkStart w:id="118" w:name="_Toc29213227"/>
      <w:bookmarkStart w:id="119" w:name="_Toc29213276"/>
      <w:bookmarkStart w:id="120" w:name="_Toc29213325"/>
      <w:bookmarkStart w:id="121" w:name="_Toc29213511"/>
      <w:bookmarkStart w:id="122" w:name="_Toc29213703"/>
      <w:bookmarkStart w:id="123" w:name="_Toc29213179"/>
      <w:bookmarkStart w:id="124" w:name="_Toc29213228"/>
      <w:bookmarkStart w:id="125" w:name="_Toc29213277"/>
      <w:bookmarkStart w:id="126" w:name="_Toc29213326"/>
      <w:bookmarkStart w:id="127" w:name="_Toc29213512"/>
      <w:bookmarkStart w:id="128" w:name="_Toc29213704"/>
      <w:bookmarkStart w:id="129" w:name="_Toc29213180"/>
      <w:bookmarkStart w:id="130" w:name="_Toc29213229"/>
      <w:bookmarkStart w:id="131" w:name="_Toc29213278"/>
      <w:bookmarkStart w:id="132" w:name="_Toc29213327"/>
      <w:bookmarkStart w:id="133" w:name="_Toc29213513"/>
      <w:bookmarkStart w:id="134" w:name="_Toc29213705"/>
      <w:bookmarkStart w:id="135" w:name="_Toc29213181"/>
      <w:bookmarkStart w:id="136" w:name="_Toc29213230"/>
      <w:bookmarkStart w:id="137" w:name="_Toc29213279"/>
      <w:bookmarkStart w:id="138" w:name="_Toc29213328"/>
      <w:bookmarkStart w:id="139" w:name="_Toc29213514"/>
      <w:bookmarkStart w:id="140" w:name="_Toc29213706"/>
      <w:bookmarkStart w:id="141" w:name="_Toc29213182"/>
      <w:bookmarkStart w:id="142" w:name="_Toc29213231"/>
      <w:bookmarkStart w:id="143" w:name="_Toc29213280"/>
      <w:bookmarkStart w:id="144" w:name="_Toc29213329"/>
      <w:bookmarkStart w:id="145" w:name="_Toc29213515"/>
      <w:bookmarkStart w:id="146" w:name="_Toc29213707"/>
      <w:bookmarkStart w:id="147" w:name="_Toc29213183"/>
      <w:bookmarkStart w:id="148" w:name="_Toc29213232"/>
      <w:bookmarkStart w:id="149" w:name="_Toc29213281"/>
      <w:bookmarkStart w:id="150" w:name="_Toc29213330"/>
      <w:bookmarkStart w:id="151" w:name="_Toc29213516"/>
      <w:bookmarkStart w:id="152" w:name="_Toc29213708"/>
      <w:bookmarkStart w:id="153" w:name="_Toc29213184"/>
      <w:bookmarkStart w:id="154" w:name="_Toc29213233"/>
      <w:bookmarkStart w:id="155" w:name="_Toc29213282"/>
      <w:bookmarkStart w:id="156" w:name="_Toc29213331"/>
      <w:bookmarkStart w:id="157" w:name="_Toc29213517"/>
      <w:bookmarkStart w:id="158" w:name="_Toc29213709"/>
      <w:bookmarkStart w:id="159" w:name="_Toc2921312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010BF4A4" w14:textId="400CB530" w:rsidR="009936D3" w:rsidRPr="0069081E" w:rsidRDefault="009B78DC" w:rsidP="000A2EF4">
      <w:pPr>
        <w:pStyle w:val="Balk2"/>
        <w:spacing w:after="240" w:line="240" w:lineRule="auto"/>
        <w:jc w:val="both"/>
        <w:rPr>
          <w:rFonts w:ascii="Calibri" w:hAnsi="Calibri" w:cs="Calibri"/>
          <w:color w:val="000000" w:themeColor="text1"/>
          <w:szCs w:val="24"/>
        </w:rPr>
      </w:pPr>
      <w:bookmarkStart w:id="160" w:name="_Toc29213121"/>
      <w:bookmarkStart w:id="161" w:name="_Toc29213729"/>
      <w:bookmarkStart w:id="162" w:name="_Toc152073687"/>
      <w:r w:rsidRPr="0069081E">
        <w:rPr>
          <w:rFonts w:ascii="Calibri" w:hAnsi="Calibri" w:cs="Calibri"/>
          <w:color w:val="000000" w:themeColor="text1"/>
          <w:szCs w:val="24"/>
        </w:rPr>
        <w:t>10</w:t>
      </w:r>
      <w:r w:rsidR="00EE7A4C" w:rsidRPr="0069081E">
        <w:rPr>
          <w:rFonts w:ascii="Calibri" w:hAnsi="Calibri" w:cs="Calibri"/>
          <w:color w:val="000000" w:themeColor="text1"/>
          <w:szCs w:val="24"/>
        </w:rPr>
        <w:t>.1.</w:t>
      </w:r>
      <w:r w:rsidR="00EE7A4C" w:rsidRPr="0069081E">
        <w:rPr>
          <w:rFonts w:ascii="Calibri" w:hAnsi="Calibri" w:cs="Calibri"/>
          <w:color w:val="000000" w:themeColor="text1"/>
          <w:szCs w:val="24"/>
        </w:rPr>
        <w:tab/>
      </w:r>
      <w:r w:rsidR="00210FEF" w:rsidRPr="0069081E">
        <w:rPr>
          <w:rFonts w:ascii="Calibri" w:hAnsi="Calibri" w:cs="Calibri"/>
          <w:color w:val="000000" w:themeColor="text1"/>
          <w:szCs w:val="24"/>
        </w:rPr>
        <w:t>Kişisel Verilerin Silinmesi</w:t>
      </w:r>
      <w:bookmarkEnd w:id="160"/>
      <w:bookmarkEnd w:id="161"/>
      <w:bookmarkEnd w:id="162"/>
    </w:p>
    <w:p w14:paraId="4D55D968" w14:textId="1945C30F" w:rsidR="00597022" w:rsidRPr="0069081E" w:rsidRDefault="00597022" w:rsidP="000A2EF4">
      <w:pPr>
        <w:spacing w:after="120"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Kişisel verilerin silinmesi, kişisel verilerin ilgili kullanıcılar için hiçbir şekilde erişilemez ve tekrar kullanılamaz hale getirilmesi işlemidir. </w:t>
      </w:r>
      <w:r w:rsidR="0031406D" w:rsidRPr="0069081E">
        <w:rPr>
          <w:rFonts w:ascii="Calibri" w:hAnsi="Calibri" w:cs="Calibri"/>
          <w:color w:val="000000" w:themeColor="text1"/>
          <w:sz w:val="24"/>
          <w:szCs w:val="24"/>
        </w:rPr>
        <w:t>Şirket</w:t>
      </w:r>
      <w:r w:rsidRPr="0069081E">
        <w:rPr>
          <w:rFonts w:ascii="Calibri" w:hAnsi="Calibri" w:cs="Calibri"/>
          <w:color w:val="000000" w:themeColor="text1"/>
          <w:sz w:val="24"/>
          <w:szCs w:val="24"/>
        </w:rPr>
        <w:t>, silinen kişisel verilerin ilgili kullanıcılar için erişilemez ve tekrar kullanılamaz olması için gerekli her türlü teknik ve idari tedbiri almaktadır.</w:t>
      </w:r>
    </w:p>
    <w:p w14:paraId="3FC76DE1" w14:textId="77777777" w:rsidR="00850D2A" w:rsidRPr="0069081E" w:rsidRDefault="00850D2A" w:rsidP="000A2EF4">
      <w:pPr>
        <w:spacing w:after="120" w:line="240" w:lineRule="auto"/>
        <w:ind w:firstLine="709"/>
        <w:jc w:val="both"/>
        <w:rPr>
          <w:rFonts w:ascii="Calibri" w:hAnsi="Calibri" w:cs="Calibri"/>
          <w:color w:val="000000" w:themeColor="text1"/>
          <w:sz w:val="24"/>
          <w:szCs w:val="24"/>
        </w:rPr>
      </w:pPr>
      <w:r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ab/>
        <w:t>Kişisel veri içeren bölümler DELETE vb. komutlar ile silinmektedir.</w:t>
      </w:r>
    </w:p>
    <w:p w14:paraId="351E587B" w14:textId="766B809D" w:rsidR="00850D2A" w:rsidRPr="0069081E" w:rsidRDefault="00850D2A" w:rsidP="000A2EF4">
      <w:pPr>
        <w:spacing w:after="120" w:line="240" w:lineRule="auto"/>
        <w:ind w:firstLine="709"/>
        <w:jc w:val="both"/>
        <w:rPr>
          <w:rFonts w:ascii="Calibri" w:hAnsi="Calibri" w:cs="Calibri"/>
          <w:color w:val="000000" w:themeColor="text1"/>
          <w:sz w:val="24"/>
          <w:szCs w:val="24"/>
        </w:rPr>
      </w:pPr>
      <w:r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ab/>
        <w:t>İlgili kullanıcılara ilişkin yetkilendirme yapılmakta ve klasör, dosya bazı</w:t>
      </w:r>
      <w:r w:rsidR="002D711E" w:rsidRPr="0069081E">
        <w:rPr>
          <w:rFonts w:ascii="Calibri" w:hAnsi="Calibri" w:cs="Calibri"/>
          <w:color w:val="000000" w:themeColor="text1"/>
          <w:sz w:val="24"/>
          <w:szCs w:val="24"/>
        </w:rPr>
        <w:t>nda erişimler kısıtlanmaktadır.</w:t>
      </w:r>
    </w:p>
    <w:p w14:paraId="5A3071EF" w14:textId="77777777" w:rsidR="00850D2A" w:rsidRPr="0069081E" w:rsidRDefault="00850D2A" w:rsidP="000A2EF4">
      <w:pPr>
        <w:spacing w:after="120" w:line="240" w:lineRule="auto"/>
        <w:ind w:firstLine="709"/>
        <w:jc w:val="both"/>
        <w:rPr>
          <w:rFonts w:ascii="Calibri" w:hAnsi="Calibri" w:cs="Calibri"/>
          <w:color w:val="000000" w:themeColor="text1"/>
          <w:sz w:val="24"/>
          <w:szCs w:val="24"/>
        </w:rPr>
      </w:pPr>
      <w:r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ab/>
        <w:t>IT uzmanları tarafından ilgili dosyalar özelinde kontrol yapıldıktan sonra silme işlemi gerçekleştirilmektedir.</w:t>
      </w:r>
    </w:p>
    <w:p w14:paraId="0F8FBEEF" w14:textId="77777777" w:rsidR="00850D2A" w:rsidRPr="0069081E" w:rsidRDefault="00850D2A" w:rsidP="000A2EF4">
      <w:pPr>
        <w:spacing w:after="120" w:line="240" w:lineRule="auto"/>
        <w:ind w:firstLine="709"/>
        <w:jc w:val="both"/>
        <w:rPr>
          <w:rFonts w:ascii="Calibri" w:hAnsi="Calibri" w:cs="Calibri"/>
          <w:color w:val="000000" w:themeColor="text1"/>
          <w:sz w:val="24"/>
          <w:szCs w:val="24"/>
        </w:rPr>
      </w:pPr>
      <w:r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ab/>
        <w:t>İlgili kullanıcılara ilişkin yetki kısıtlamaları yapılmaktadır.</w:t>
      </w:r>
    </w:p>
    <w:p w14:paraId="4AC862BF" w14:textId="77777777" w:rsidR="00850D2A" w:rsidRPr="0069081E" w:rsidRDefault="00850D2A" w:rsidP="000A2EF4">
      <w:pPr>
        <w:spacing w:after="120" w:line="240" w:lineRule="auto"/>
        <w:ind w:firstLine="709"/>
        <w:jc w:val="both"/>
        <w:rPr>
          <w:rFonts w:ascii="Calibri" w:hAnsi="Calibri" w:cs="Calibri"/>
          <w:color w:val="000000" w:themeColor="text1"/>
          <w:sz w:val="24"/>
          <w:szCs w:val="24"/>
        </w:rPr>
      </w:pPr>
      <w:r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ab/>
        <w:t>Veri içeren dosyalar şifrelenmektedir.</w:t>
      </w:r>
    </w:p>
    <w:p w14:paraId="7F342123" w14:textId="77B1BA1C" w:rsidR="002C67CC" w:rsidRPr="0069081E" w:rsidRDefault="00850D2A" w:rsidP="000A2EF4">
      <w:pPr>
        <w:spacing w:after="120" w:line="240" w:lineRule="auto"/>
        <w:ind w:firstLine="709"/>
        <w:jc w:val="both"/>
        <w:rPr>
          <w:rFonts w:ascii="Calibri" w:hAnsi="Calibri" w:cs="Calibri"/>
          <w:color w:val="000000" w:themeColor="text1"/>
          <w:sz w:val="24"/>
          <w:szCs w:val="24"/>
        </w:rPr>
      </w:pPr>
      <w:r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ab/>
        <w:t>Sayılan ortamlardaki veriler uygun metot seçilerek, ilgili yöntem ile güvenli şekilde silinmektedir.</w:t>
      </w:r>
    </w:p>
    <w:p w14:paraId="7ADC6BE2" w14:textId="285B4928" w:rsidR="002D711E" w:rsidRPr="0069081E" w:rsidRDefault="002D711E" w:rsidP="000A2EF4">
      <w:pPr>
        <w:pStyle w:val="ListeParagraf"/>
        <w:numPr>
          <w:ilvl w:val="0"/>
          <w:numId w:val="29"/>
        </w:numPr>
        <w:spacing w:line="240" w:lineRule="auto"/>
        <w:ind w:left="0" w:firstLine="709"/>
        <w:jc w:val="both"/>
        <w:rPr>
          <w:rFonts w:ascii="Calibri" w:hAnsi="Calibri" w:cs="Calibri"/>
          <w:color w:val="000000" w:themeColor="text1"/>
          <w:sz w:val="24"/>
          <w:szCs w:val="24"/>
        </w:rPr>
      </w:pPr>
      <w:r w:rsidRPr="0069081E">
        <w:rPr>
          <w:rFonts w:ascii="Calibri" w:hAnsi="Calibri" w:cs="Calibri"/>
          <w:color w:val="000000" w:themeColor="text1"/>
          <w:sz w:val="24"/>
          <w:szCs w:val="24"/>
        </w:rPr>
        <w:t>Kağıt ortamında bulunan kişisel veriler karartma yöntemi kullanılarak silinmektedir. Karartma işlemi, ilgili evrak üzerindeki kişisel verilerin, geri dönülemeyecek ve teknolojik çözümlemelerle okunamayacak şekilde sabit mürekkep kullanılarak ya da kesilerek, ilgili kullanıcılar için görünemez hale getirilmesi işlemidir.</w:t>
      </w:r>
    </w:p>
    <w:p w14:paraId="5112458B" w14:textId="77777777" w:rsidR="000A2EF4" w:rsidRPr="0069081E" w:rsidRDefault="000A2EF4" w:rsidP="000A2EF4">
      <w:pPr>
        <w:pStyle w:val="AralkYok"/>
        <w:rPr>
          <w:rFonts w:ascii="Calibri" w:hAnsi="Calibri" w:cs="Calibri"/>
          <w:color w:val="000000" w:themeColor="text1"/>
        </w:rPr>
      </w:pPr>
    </w:p>
    <w:p w14:paraId="173D1E99" w14:textId="2E270EE3" w:rsidR="0013372A" w:rsidRPr="0069081E" w:rsidRDefault="009B78DC" w:rsidP="000A2EF4">
      <w:pPr>
        <w:pStyle w:val="Balk2"/>
        <w:spacing w:before="120" w:after="240" w:line="240" w:lineRule="auto"/>
        <w:jc w:val="both"/>
        <w:rPr>
          <w:rFonts w:ascii="Calibri" w:hAnsi="Calibri" w:cs="Calibri"/>
          <w:color w:val="000000" w:themeColor="text1"/>
          <w:szCs w:val="24"/>
        </w:rPr>
      </w:pPr>
      <w:bookmarkStart w:id="163" w:name="_Toc29213122"/>
      <w:bookmarkStart w:id="164" w:name="_Toc29213730"/>
      <w:bookmarkStart w:id="165" w:name="_Toc152073688"/>
      <w:r w:rsidRPr="0069081E">
        <w:rPr>
          <w:rFonts w:ascii="Calibri" w:hAnsi="Calibri" w:cs="Calibri"/>
          <w:color w:val="000000" w:themeColor="text1"/>
          <w:szCs w:val="24"/>
        </w:rPr>
        <w:t>10</w:t>
      </w:r>
      <w:r w:rsidR="00EE7A4C" w:rsidRPr="0069081E">
        <w:rPr>
          <w:rFonts w:ascii="Calibri" w:hAnsi="Calibri" w:cs="Calibri"/>
          <w:color w:val="000000" w:themeColor="text1"/>
          <w:szCs w:val="24"/>
        </w:rPr>
        <w:t>.2.</w:t>
      </w:r>
      <w:r w:rsidR="00EE7A4C" w:rsidRPr="0069081E">
        <w:rPr>
          <w:rFonts w:ascii="Calibri" w:hAnsi="Calibri" w:cs="Calibri"/>
          <w:color w:val="000000" w:themeColor="text1"/>
          <w:szCs w:val="24"/>
        </w:rPr>
        <w:tab/>
      </w:r>
      <w:r w:rsidR="00597022" w:rsidRPr="0069081E">
        <w:rPr>
          <w:rFonts w:ascii="Calibri" w:hAnsi="Calibri" w:cs="Calibri"/>
          <w:color w:val="000000" w:themeColor="text1"/>
          <w:szCs w:val="24"/>
        </w:rPr>
        <w:t>Kişisel Verilerin Yok Edilmesi</w:t>
      </w:r>
      <w:bookmarkEnd w:id="163"/>
      <w:bookmarkEnd w:id="164"/>
      <w:bookmarkEnd w:id="165"/>
    </w:p>
    <w:p w14:paraId="02340EAD" w14:textId="2B72ED69" w:rsidR="00CD7D81" w:rsidRPr="0069081E" w:rsidRDefault="00597022" w:rsidP="000A2EF4">
      <w:pPr>
        <w:spacing w:after="120"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Kişisel verilerin yok edilmesi, kişisel verilerin hiç kimse tarafından hiçbir şekilde erişilemez, geri getirilemez ve tekrar kullanılamaz hale getirilmesi işlemidir. </w:t>
      </w:r>
      <w:r w:rsidR="0031406D" w:rsidRPr="0069081E">
        <w:rPr>
          <w:rFonts w:ascii="Calibri" w:hAnsi="Calibri" w:cs="Calibri"/>
          <w:color w:val="000000" w:themeColor="text1"/>
          <w:sz w:val="24"/>
          <w:szCs w:val="24"/>
        </w:rPr>
        <w:t>Şirket</w:t>
      </w:r>
      <w:r w:rsidRPr="0069081E">
        <w:rPr>
          <w:rFonts w:ascii="Calibri" w:hAnsi="Calibri" w:cs="Calibri"/>
          <w:color w:val="000000" w:themeColor="text1"/>
          <w:sz w:val="24"/>
          <w:szCs w:val="24"/>
        </w:rPr>
        <w:t xml:space="preserve"> kişisel verilerin yok edilmesiyle ilgili gerekli her türlü teknik ve idari tedbirleri almaktadır.</w:t>
      </w:r>
    </w:p>
    <w:p w14:paraId="40915B02" w14:textId="77777777" w:rsidR="008C47E6" w:rsidRPr="0069081E" w:rsidRDefault="008C47E6" w:rsidP="000A2EF4">
      <w:pPr>
        <w:spacing w:after="120"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Kişisel verilerin yok edilmesi, kişisel verilerin hiç kimse tarafından hiçbir şekilde erişilemez, geri getirilemez ve tekrar kullanılamaz hale getirilmesi işlemidir. Şirket kişisel verilerin yok edilmesiyle ilgili gerekli her türlü teknik ve idari tedbirleri almaktadır.</w:t>
      </w:r>
    </w:p>
    <w:p w14:paraId="235D424E" w14:textId="77777777" w:rsidR="008C47E6" w:rsidRPr="0069081E" w:rsidRDefault="008C47E6" w:rsidP="000A2EF4">
      <w:pPr>
        <w:numPr>
          <w:ilvl w:val="0"/>
          <w:numId w:val="30"/>
        </w:numPr>
        <w:spacing w:after="120" w:line="240" w:lineRule="auto"/>
        <w:ind w:left="567"/>
        <w:contextualSpacing/>
        <w:jc w:val="both"/>
        <w:rPr>
          <w:rFonts w:ascii="Calibri" w:hAnsi="Calibri" w:cs="Calibri"/>
          <w:color w:val="000000" w:themeColor="text1"/>
          <w:sz w:val="24"/>
          <w:szCs w:val="24"/>
        </w:rPr>
      </w:pPr>
      <w:r w:rsidRPr="0069081E">
        <w:rPr>
          <w:rFonts w:ascii="Calibri" w:hAnsi="Calibri" w:cs="Calibri"/>
          <w:color w:val="000000" w:themeColor="text1"/>
          <w:sz w:val="24"/>
          <w:szCs w:val="24"/>
        </w:rPr>
        <w:lastRenderedPageBreak/>
        <w:t>Basılı Ortamda Tutulan Kişisel veri içeren belgeler kağıt imha makinesi ile öğütme, yakma veya geri dönüşüm sağlayan makineler ile imha edilmektedir.</w:t>
      </w:r>
    </w:p>
    <w:p w14:paraId="4BC5775D" w14:textId="77777777" w:rsidR="008C47E6" w:rsidRPr="0069081E" w:rsidRDefault="008C47E6" w:rsidP="000A2EF4">
      <w:pPr>
        <w:numPr>
          <w:ilvl w:val="0"/>
          <w:numId w:val="30"/>
        </w:numPr>
        <w:spacing w:after="120" w:line="240" w:lineRule="auto"/>
        <w:ind w:left="567"/>
        <w:contextualSpacing/>
        <w:jc w:val="both"/>
        <w:rPr>
          <w:rFonts w:ascii="Calibri" w:hAnsi="Calibri" w:cs="Calibri"/>
          <w:color w:val="000000" w:themeColor="text1"/>
          <w:sz w:val="24"/>
          <w:szCs w:val="24"/>
        </w:rPr>
      </w:pPr>
      <w:r w:rsidRPr="0069081E">
        <w:rPr>
          <w:rFonts w:ascii="Calibri" w:hAnsi="Calibri" w:cs="Calibri"/>
          <w:color w:val="000000" w:themeColor="text1"/>
          <w:sz w:val="24"/>
          <w:szCs w:val="24"/>
        </w:rPr>
        <w:t>Kişisel veriler, bulunduğu sistemlerin türüne göre aşağıda yer alan yöntemlerden bir veya birkaçı kullanılarak yok edilmektedir.</w:t>
      </w:r>
    </w:p>
    <w:p w14:paraId="7180FA22" w14:textId="77777777" w:rsidR="008C47E6" w:rsidRPr="0069081E" w:rsidRDefault="008C47E6" w:rsidP="000A2EF4">
      <w:pPr>
        <w:tabs>
          <w:tab w:val="left" w:pos="1134"/>
        </w:tabs>
        <w:spacing w:after="120" w:line="240" w:lineRule="auto"/>
        <w:ind w:firstLine="709"/>
        <w:jc w:val="both"/>
        <w:rPr>
          <w:rFonts w:ascii="Calibri" w:hAnsi="Calibri" w:cs="Calibri"/>
          <w:color w:val="000000" w:themeColor="text1"/>
          <w:sz w:val="24"/>
          <w:szCs w:val="24"/>
        </w:rPr>
      </w:pPr>
      <w:r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ab/>
        <w:t>Kriptografik şifreleme kullanılmakta olup ilgili şifre anahtarları yok edilmektedir.</w:t>
      </w:r>
    </w:p>
    <w:p w14:paraId="7C08D1E6" w14:textId="7AE6A8BD" w:rsidR="008C47E6" w:rsidRPr="0069081E" w:rsidRDefault="008C47E6" w:rsidP="000A2EF4">
      <w:pPr>
        <w:tabs>
          <w:tab w:val="left" w:pos="1134"/>
        </w:tabs>
        <w:spacing w:after="120" w:line="240" w:lineRule="auto"/>
        <w:ind w:firstLine="709"/>
        <w:jc w:val="both"/>
        <w:rPr>
          <w:rFonts w:ascii="Calibri" w:hAnsi="Calibri" w:cs="Calibri"/>
          <w:color w:val="000000" w:themeColor="text1"/>
          <w:sz w:val="24"/>
          <w:szCs w:val="24"/>
        </w:rPr>
      </w:pPr>
      <w:r w:rsidRPr="0069081E">
        <w:rPr>
          <w:rFonts w:ascii="Calibri" w:hAnsi="Calibri" w:cs="Calibri"/>
          <w:color w:val="000000" w:themeColor="text1"/>
          <w:sz w:val="24"/>
          <w:szCs w:val="24"/>
        </w:rPr>
        <w:t>-</w:t>
      </w:r>
      <w:r w:rsidRPr="0069081E">
        <w:rPr>
          <w:rFonts w:ascii="Calibri" w:hAnsi="Calibri" w:cs="Calibri"/>
          <w:color w:val="000000" w:themeColor="text1"/>
          <w:sz w:val="24"/>
          <w:szCs w:val="24"/>
        </w:rPr>
        <w:tab/>
        <w:t>De-manyetize etme yahut eritme yöntemi benimsenmektedir.</w:t>
      </w:r>
      <w:r w:rsidR="002A5BB7" w:rsidRPr="0069081E">
        <w:rPr>
          <w:rFonts w:ascii="Calibri" w:hAnsi="Calibri" w:cs="Calibri"/>
          <w:color w:val="000000" w:themeColor="text1"/>
          <w:sz w:val="24"/>
          <w:szCs w:val="24"/>
        </w:rPr>
        <w:t xml:space="preserve"> </w:t>
      </w:r>
    </w:p>
    <w:p w14:paraId="4E082BFC" w14:textId="77777777" w:rsidR="0031406D" w:rsidRPr="0069081E" w:rsidRDefault="0031406D" w:rsidP="000A2EF4">
      <w:pPr>
        <w:pStyle w:val="AralkYok"/>
        <w:rPr>
          <w:rFonts w:ascii="Calibri" w:hAnsi="Calibri" w:cs="Calibri"/>
          <w:color w:val="000000" w:themeColor="text1"/>
        </w:rPr>
      </w:pPr>
    </w:p>
    <w:p w14:paraId="5F26A875" w14:textId="4CAFF957" w:rsidR="00CD7D81" w:rsidRPr="0069081E" w:rsidRDefault="009B78DC" w:rsidP="000A2EF4">
      <w:pPr>
        <w:pStyle w:val="Balk2"/>
        <w:spacing w:after="240" w:line="240" w:lineRule="auto"/>
        <w:jc w:val="both"/>
        <w:rPr>
          <w:rFonts w:ascii="Calibri" w:hAnsi="Calibri" w:cs="Calibri"/>
          <w:color w:val="000000" w:themeColor="text1"/>
          <w:szCs w:val="24"/>
        </w:rPr>
      </w:pPr>
      <w:bookmarkStart w:id="166" w:name="_Toc29213123"/>
      <w:bookmarkStart w:id="167" w:name="_Toc29213731"/>
      <w:bookmarkStart w:id="168" w:name="_Toc152073689"/>
      <w:r w:rsidRPr="0069081E">
        <w:rPr>
          <w:rFonts w:ascii="Calibri" w:hAnsi="Calibri" w:cs="Calibri"/>
          <w:color w:val="000000" w:themeColor="text1"/>
          <w:szCs w:val="24"/>
        </w:rPr>
        <w:t>10</w:t>
      </w:r>
      <w:r w:rsidR="00100DDF" w:rsidRPr="0069081E">
        <w:rPr>
          <w:rFonts w:ascii="Calibri" w:hAnsi="Calibri" w:cs="Calibri"/>
          <w:color w:val="000000" w:themeColor="text1"/>
          <w:szCs w:val="24"/>
        </w:rPr>
        <w:t>.</w:t>
      </w:r>
      <w:r w:rsidR="00EE7A4C" w:rsidRPr="0069081E">
        <w:rPr>
          <w:rFonts w:ascii="Calibri" w:hAnsi="Calibri" w:cs="Calibri"/>
          <w:color w:val="000000" w:themeColor="text1"/>
          <w:szCs w:val="24"/>
        </w:rPr>
        <w:t>3</w:t>
      </w:r>
      <w:r w:rsidR="00EE7A4C" w:rsidRPr="0069081E">
        <w:rPr>
          <w:rFonts w:ascii="Calibri" w:hAnsi="Calibri" w:cs="Calibri"/>
          <w:color w:val="000000" w:themeColor="text1"/>
          <w:szCs w:val="24"/>
        </w:rPr>
        <w:tab/>
      </w:r>
      <w:r w:rsidR="00100DDF" w:rsidRPr="0069081E">
        <w:rPr>
          <w:rFonts w:ascii="Calibri" w:hAnsi="Calibri" w:cs="Calibri"/>
          <w:color w:val="000000" w:themeColor="text1"/>
          <w:szCs w:val="24"/>
        </w:rPr>
        <w:t xml:space="preserve"> Kişisel Verilerin Anonim Hale Getirilmesi</w:t>
      </w:r>
      <w:bookmarkEnd w:id="166"/>
      <w:bookmarkEnd w:id="167"/>
      <w:bookmarkEnd w:id="168"/>
      <w:r w:rsidR="00100DDF" w:rsidRPr="0069081E">
        <w:rPr>
          <w:rFonts w:ascii="Calibri" w:hAnsi="Calibri" w:cs="Calibri"/>
          <w:color w:val="000000" w:themeColor="text1"/>
          <w:szCs w:val="24"/>
        </w:rPr>
        <w:t xml:space="preserve"> </w:t>
      </w:r>
    </w:p>
    <w:p w14:paraId="10B250E4" w14:textId="15FD6629" w:rsidR="00CD7D81" w:rsidRPr="0069081E" w:rsidRDefault="00100DDF" w:rsidP="000A2EF4">
      <w:pPr>
        <w:spacing w:after="120"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 xml:space="preserve">Kişisel verilerin anonim hale getirilmesi, kişisel verilerin başka verilerle eşleştirilse dahi hiçbir surette kimliği belirli veya belirlenebilir bir gerçek kişiyle ilişkilendirilemeyecek hale getirilmesidir. </w:t>
      </w:r>
    </w:p>
    <w:p w14:paraId="21341BFC" w14:textId="0597DE12" w:rsidR="00E3294F" w:rsidRPr="0069081E" w:rsidRDefault="00E3294F" w:rsidP="000A2EF4">
      <w:pPr>
        <w:spacing w:before="200" w:after="200" w:line="240" w:lineRule="auto"/>
        <w:jc w:val="both"/>
        <w:rPr>
          <w:rFonts w:ascii="Calibri" w:hAnsi="Calibri" w:cs="Calibri"/>
          <w:color w:val="000000" w:themeColor="text1"/>
          <w:sz w:val="24"/>
        </w:rPr>
      </w:pPr>
      <w:r w:rsidRPr="0069081E">
        <w:rPr>
          <w:rFonts w:ascii="Calibri" w:hAnsi="Calibri" w:cs="Calibri"/>
          <w:color w:val="000000" w:themeColor="text1"/>
          <w:sz w:val="24"/>
        </w:rPr>
        <w:t xml:space="preserve">Kişisel veriler, hukuka uygun şekilde işlenmesini gerektiren sebeplerin ortadan kalması ihtimalinde </w:t>
      </w:r>
      <w:r w:rsidR="002F41A2">
        <w:rPr>
          <w:rFonts w:ascii="Calibri" w:eastAsia="Calibri" w:hAnsi="Calibri" w:cs="Calibri"/>
          <w:bCs/>
          <w:color w:val="000000" w:themeColor="text1"/>
          <w:sz w:val="24"/>
        </w:rPr>
        <w:t>BORANLAR</w:t>
      </w:r>
      <w:r w:rsidRPr="0069081E">
        <w:rPr>
          <w:rFonts w:ascii="Calibri" w:hAnsi="Calibri" w:cs="Calibri"/>
          <w:color w:val="000000" w:themeColor="text1"/>
          <w:sz w:val="24"/>
        </w:rPr>
        <w:t xml:space="preserve"> tarafından anonim hale getirilir.</w:t>
      </w:r>
      <w:bookmarkStart w:id="169" w:name="_1ci93xb" w:colFirst="0" w:colLast="0"/>
      <w:bookmarkStart w:id="170" w:name="_3as4poj" w:colFirst="0" w:colLast="0"/>
      <w:bookmarkEnd w:id="169"/>
      <w:bookmarkEnd w:id="170"/>
      <w:r w:rsidRPr="0069081E">
        <w:rPr>
          <w:rFonts w:ascii="Calibri" w:hAnsi="Calibri" w:cs="Calibri"/>
          <w:color w:val="000000" w:themeColor="text1"/>
          <w:sz w:val="24"/>
        </w:rPr>
        <w:t xml:space="preserve"> Bu kapsamda ilgili veriler için </w:t>
      </w:r>
      <w:r w:rsidR="002F41A2">
        <w:rPr>
          <w:rFonts w:ascii="Calibri" w:eastAsia="Calibri" w:hAnsi="Calibri" w:cs="Calibri"/>
          <w:bCs/>
          <w:color w:val="000000" w:themeColor="text1"/>
          <w:sz w:val="24"/>
        </w:rPr>
        <w:t>BORANLAR</w:t>
      </w:r>
      <w:r w:rsidRPr="0069081E">
        <w:rPr>
          <w:rFonts w:ascii="Calibri" w:eastAsia="Calibri" w:hAnsi="Calibri" w:cs="Calibri"/>
          <w:bCs/>
          <w:color w:val="000000" w:themeColor="text1"/>
          <w:sz w:val="24"/>
        </w:rPr>
        <w:t xml:space="preserve"> </w:t>
      </w:r>
      <w:r w:rsidRPr="0069081E">
        <w:rPr>
          <w:rFonts w:ascii="Calibri" w:hAnsi="Calibri" w:cs="Calibri"/>
          <w:color w:val="000000" w:themeColor="text1"/>
          <w:sz w:val="24"/>
        </w:rPr>
        <w:t>tarafından maskeleme yöntemi kullanılmaktadır.</w:t>
      </w:r>
    </w:p>
    <w:p w14:paraId="360CE49B" w14:textId="77777777" w:rsidR="002C67CC" w:rsidRPr="0069081E" w:rsidRDefault="002C67CC" w:rsidP="000A2EF4">
      <w:pPr>
        <w:pStyle w:val="AralkYok"/>
        <w:rPr>
          <w:rFonts w:ascii="Calibri" w:hAnsi="Calibri" w:cs="Calibri"/>
          <w:color w:val="000000" w:themeColor="text1"/>
        </w:rPr>
      </w:pPr>
    </w:p>
    <w:p w14:paraId="4500D07E" w14:textId="465A37B3" w:rsidR="009B78DC" w:rsidRPr="0069081E" w:rsidRDefault="009B78DC" w:rsidP="000A2EF4">
      <w:pPr>
        <w:pStyle w:val="Balk1"/>
        <w:numPr>
          <w:ilvl w:val="0"/>
          <w:numId w:val="19"/>
        </w:numPr>
        <w:spacing w:before="120" w:after="240" w:line="240" w:lineRule="auto"/>
        <w:ind w:left="284" w:hanging="284"/>
        <w:jc w:val="both"/>
        <w:rPr>
          <w:rFonts w:ascii="Calibri" w:hAnsi="Calibri" w:cs="Calibri"/>
          <w:color w:val="000000" w:themeColor="text1"/>
          <w:szCs w:val="24"/>
        </w:rPr>
      </w:pPr>
      <w:bookmarkStart w:id="171" w:name="_Toc29213124"/>
      <w:bookmarkStart w:id="172" w:name="_Toc29213732"/>
      <w:bookmarkStart w:id="173" w:name="_Toc152073690"/>
      <w:r w:rsidRPr="0069081E">
        <w:rPr>
          <w:rFonts w:ascii="Calibri" w:hAnsi="Calibri" w:cs="Calibri"/>
          <w:color w:val="000000" w:themeColor="text1"/>
          <w:szCs w:val="24"/>
        </w:rPr>
        <w:t>PERİYODİK İMHA SÜRELERİ</w:t>
      </w:r>
      <w:bookmarkEnd w:id="171"/>
      <w:bookmarkEnd w:id="172"/>
      <w:bookmarkEnd w:id="173"/>
    </w:p>
    <w:p w14:paraId="6BE6CD3E" w14:textId="6D9B296E" w:rsidR="0013372A" w:rsidRPr="0069081E" w:rsidRDefault="00593A06"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6698 sayılı KVKK m.7</w:t>
      </w:r>
      <w:r w:rsidR="0013372A" w:rsidRPr="0069081E">
        <w:rPr>
          <w:rFonts w:ascii="Calibri" w:hAnsi="Calibri" w:cs="Calibri"/>
          <w:color w:val="000000" w:themeColor="text1"/>
          <w:sz w:val="24"/>
          <w:szCs w:val="24"/>
        </w:rPr>
        <w:t xml:space="preserve"> gereğince, yasal mevzuata uygun olarak işlenmiş olmasına rağmen, işlenmesini gerektiren sebeplerin ortadan kalkması veya mevzuatta öngörülen sürenin sona ermesi halinde kişisel veriler periyodik olarak imha edilir. </w:t>
      </w:r>
      <w:r w:rsidR="0031406D" w:rsidRPr="0069081E">
        <w:rPr>
          <w:rFonts w:ascii="Calibri" w:hAnsi="Calibri" w:cs="Calibri"/>
          <w:color w:val="000000" w:themeColor="text1"/>
          <w:sz w:val="24"/>
          <w:szCs w:val="24"/>
        </w:rPr>
        <w:t>Şirket</w:t>
      </w:r>
      <w:r w:rsidR="0013372A" w:rsidRPr="0069081E">
        <w:rPr>
          <w:rFonts w:ascii="Calibri" w:hAnsi="Calibri" w:cs="Calibri"/>
          <w:color w:val="000000" w:themeColor="text1"/>
          <w:sz w:val="24"/>
          <w:szCs w:val="24"/>
        </w:rPr>
        <w:t xml:space="preserve">imiz, kişisel verileri silme, yok etme veya anonim hale getirme yükümlülüğünün ortaya çıktığı tarihi takip eden ilk periyodik imha işleminde, kişisel verileri siler, yok eder veya anonim hale getirir. Periyodik imha, tüm kişisel veriler için yılda </w:t>
      </w:r>
      <w:r w:rsidR="004E16A5" w:rsidRPr="0069081E">
        <w:rPr>
          <w:rFonts w:ascii="Calibri" w:hAnsi="Calibri" w:cs="Calibri"/>
          <w:color w:val="000000" w:themeColor="text1"/>
          <w:sz w:val="24"/>
          <w:szCs w:val="24"/>
        </w:rPr>
        <w:t xml:space="preserve">iki </w:t>
      </w:r>
      <w:r w:rsidR="00CF2CD1" w:rsidRPr="0069081E">
        <w:rPr>
          <w:rFonts w:ascii="Calibri" w:hAnsi="Calibri" w:cs="Calibri"/>
          <w:color w:val="000000" w:themeColor="text1"/>
          <w:sz w:val="24"/>
          <w:szCs w:val="24"/>
        </w:rPr>
        <w:t xml:space="preserve">kez olmak üzere </w:t>
      </w:r>
      <w:r w:rsidR="004E16A5" w:rsidRPr="0069081E">
        <w:rPr>
          <w:rFonts w:ascii="Calibri" w:hAnsi="Calibri" w:cs="Calibri"/>
          <w:color w:val="000000" w:themeColor="text1"/>
          <w:sz w:val="24"/>
          <w:szCs w:val="24"/>
        </w:rPr>
        <w:t>6 aylık</w:t>
      </w:r>
      <w:r w:rsidR="0013372A" w:rsidRPr="0069081E">
        <w:rPr>
          <w:rFonts w:ascii="Calibri" w:hAnsi="Calibri" w:cs="Calibri"/>
          <w:color w:val="000000" w:themeColor="text1"/>
          <w:sz w:val="24"/>
          <w:szCs w:val="24"/>
        </w:rPr>
        <w:t xml:space="preserve"> zaman aralıkları ile gerçekleştirilir. </w:t>
      </w:r>
    </w:p>
    <w:p w14:paraId="105CA1A3" w14:textId="77777777" w:rsidR="00653483" w:rsidRPr="0069081E" w:rsidRDefault="0013372A" w:rsidP="000A2EF4">
      <w:pPr>
        <w:spacing w:line="240" w:lineRule="auto"/>
        <w:jc w:val="both"/>
        <w:rPr>
          <w:rFonts w:ascii="Calibri" w:hAnsi="Calibri" w:cs="Calibri"/>
          <w:color w:val="000000" w:themeColor="text1"/>
          <w:sz w:val="24"/>
          <w:szCs w:val="24"/>
        </w:rPr>
      </w:pPr>
      <w:r w:rsidRPr="0069081E">
        <w:rPr>
          <w:rFonts w:ascii="Calibri" w:hAnsi="Calibri" w:cs="Calibri"/>
          <w:color w:val="000000" w:themeColor="text1"/>
          <w:sz w:val="24"/>
          <w:szCs w:val="24"/>
        </w:rPr>
        <w:t>Kişisel verilerin silinmesi, yok edilmesi ve anonim hale getirilmesiyle ilgili yapılan bütün işlemler kayıt altına alınır ve söz konusu kayıtlar, diğer hukuki yükümlülükler hariç olmak üzere üç yıl süreyle saklanır.</w:t>
      </w:r>
    </w:p>
    <w:sectPr w:rsidR="00653483" w:rsidRPr="0069081E" w:rsidSect="000A2EF4">
      <w:headerReference w:type="default" r:id="rId9"/>
      <w:pgSz w:w="11906" w:h="16838"/>
      <w:pgMar w:top="993" w:right="1274"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077E6" w16cid:durableId="22273F0D"/>
  <w16cid:commentId w16cid:paraId="5C8952C6" w16cid:durableId="22273F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D2E6" w14:textId="77777777" w:rsidR="00BF5022" w:rsidRDefault="00BF5022">
      <w:pPr>
        <w:spacing w:after="0" w:line="240" w:lineRule="auto"/>
      </w:pPr>
      <w:r>
        <w:separator/>
      </w:r>
    </w:p>
  </w:endnote>
  <w:endnote w:type="continuationSeparator" w:id="0">
    <w:p w14:paraId="35E3EE5B" w14:textId="77777777" w:rsidR="00BF5022" w:rsidRDefault="00BF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169E" w14:textId="77777777" w:rsidR="00BF5022" w:rsidRDefault="00BF5022">
      <w:pPr>
        <w:spacing w:after="0" w:line="240" w:lineRule="auto"/>
      </w:pPr>
      <w:r>
        <w:separator/>
      </w:r>
    </w:p>
  </w:footnote>
  <w:footnote w:type="continuationSeparator" w:id="0">
    <w:p w14:paraId="5C764F2A" w14:textId="77777777" w:rsidR="00BF5022" w:rsidRDefault="00BF5022">
      <w:pPr>
        <w:spacing w:after="0" w:line="240" w:lineRule="auto"/>
      </w:pPr>
      <w:r>
        <w:continuationSeparator/>
      </w:r>
    </w:p>
  </w:footnote>
  <w:footnote w:id="1">
    <w:p w14:paraId="473E5466" w14:textId="39C85AB6" w:rsidR="007904F5" w:rsidRDefault="007904F5">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6322" w14:textId="40D4145B" w:rsidR="009936D3" w:rsidRDefault="009936D3" w:rsidP="0092782C">
    <w:pPr>
      <w:pStyle w:val="stBilgi"/>
      <w:tabs>
        <w:tab w:val="clear" w:pos="4536"/>
        <w:tab w:val="clear" w:pos="9072"/>
        <w:tab w:val="left" w:pos="2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E8B"/>
    <w:multiLevelType w:val="multilevel"/>
    <w:tmpl w:val="CDE8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C2348"/>
    <w:multiLevelType w:val="hybridMultilevel"/>
    <w:tmpl w:val="5C1CF97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4E4573"/>
    <w:multiLevelType w:val="hybridMultilevel"/>
    <w:tmpl w:val="0A6886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432229"/>
    <w:multiLevelType w:val="hybridMultilevel"/>
    <w:tmpl w:val="90A6CA7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16BF4304"/>
    <w:multiLevelType w:val="hybridMultilevel"/>
    <w:tmpl w:val="84C4EAFE"/>
    <w:lvl w:ilvl="0" w:tplc="041F0005">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 w15:restartNumberingAfterBreak="0">
    <w:nsid w:val="182211C6"/>
    <w:multiLevelType w:val="hybridMultilevel"/>
    <w:tmpl w:val="10C0E818"/>
    <w:lvl w:ilvl="0" w:tplc="041F0005">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6" w15:restartNumberingAfterBreak="0">
    <w:nsid w:val="18B21039"/>
    <w:multiLevelType w:val="hybridMultilevel"/>
    <w:tmpl w:val="3F040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BE2D81"/>
    <w:multiLevelType w:val="hybridMultilevel"/>
    <w:tmpl w:val="B31838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98588A"/>
    <w:multiLevelType w:val="multilevel"/>
    <w:tmpl w:val="FB90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F3B0B"/>
    <w:multiLevelType w:val="hybridMultilevel"/>
    <w:tmpl w:val="C6FAE29C"/>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36D3B53"/>
    <w:multiLevelType w:val="multilevel"/>
    <w:tmpl w:val="5488488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D5EB5"/>
    <w:multiLevelType w:val="hybridMultilevel"/>
    <w:tmpl w:val="1FCA06C8"/>
    <w:lvl w:ilvl="0" w:tplc="041F0005">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2" w15:restartNumberingAfterBreak="0">
    <w:nsid w:val="29706476"/>
    <w:multiLevelType w:val="hybridMultilevel"/>
    <w:tmpl w:val="A982639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033D19"/>
    <w:multiLevelType w:val="hybridMultilevel"/>
    <w:tmpl w:val="6D2E0F04"/>
    <w:lvl w:ilvl="0" w:tplc="592A2838">
      <w:start w:val="10"/>
      <w:numFmt w:val="bullet"/>
      <w:lvlText w:val="-"/>
      <w:lvlJc w:val="left"/>
      <w:pPr>
        <w:ind w:left="1428" w:hanging="360"/>
      </w:pPr>
      <w:rPr>
        <w:rFonts w:ascii="Calibri" w:eastAsiaTheme="minorHAnsi" w:hAnsi="Calibri" w:cs="Calibr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30917915"/>
    <w:multiLevelType w:val="multilevel"/>
    <w:tmpl w:val="BF0C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06FEC"/>
    <w:multiLevelType w:val="hybridMultilevel"/>
    <w:tmpl w:val="0042569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DE0441"/>
    <w:multiLevelType w:val="hybridMultilevel"/>
    <w:tmpl w:val="E44E0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4F71EA"/>
    <w:multiLevelType w:val="hybridMultilevel"/>
    <w:tmpl w:val="1212C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864F1E"/>
    <w:multiLevelType w:val="hybridMultilevel"/>
    <w:tmpl w:val="17E2A006"/>
    <w:lvl w:ilvl="0" w:tplc="8166A42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8F5EAB"/>
    <w:multiLevelType w:val="hybridMultilevel"/>
    <w:tmpl w:val="189694D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20" w15:restartNumberingAfterBreak="0">
    <w:nsid w:val="415E0694"/>
    <w:multiLevelType w:val="hybridMultilevel"/>
    <w:tmpl w:val="C6681204"/>
    <w:lvl w:ilvl="0" w:tplc="03427CF2">
      <w:numFmt w:val="bullet"/>
      <w:lvlText w:val=""/>
      <w:lvlJc w:val="left"/>
      <w:pPr>
        <w:ind w:left="420" w:hanging="360"/>
      </w:pPr>
      <w:rPr>
        <w:rFonts w:ascii="Symbol" w:eastAsiaTheme="minorEastAsia" w:hAnsi="Symbol" w:cstheme="minorBidi"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1" w15:restartNumberingAfterBreak="0">
    <w:nsid w:val="47473312"/>
    <w:multiLevelType w:val="hybridMultilevel"/>
    <w:tmpl w:val="E3A48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9340BDB"/>
    <w:multiLevelType w:val="hybridMultilevel"/>
    <w:tmpl w:val="0C266EEA"/>
    <w:lvl w:ilvl="0" w:tplc="771AB6BA">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2041F9"/>
    <w:multiLevelType w:val="hybridMultilevel"/>
    <w:tmpl w:val="81A62A9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4F1656F5"/>
    <w:multiLevelType w:val="hybridMultilevel"/>
    <w:tmpl w:val="6DDE5C10"/>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076DCD"/>
    <w:multiLevelType w:val="hybridMultilevel"/>
    <w:tmpl w:val="35A451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8A6DA3"/>
    <w:multiLevelType w:val="hybridMultilevel"/>
    <w:tmpl w:val="A87ADCC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0704574"/>
    <w:multiLevelType w:val="hybridMultilevel"/>
    <w:tmpl w:val="B3D20750"/>
    <w:lvl w:ilvl="0" w:tplc="D85E497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5105A3"/>
    <w:multiLevelType w:val="multilevel"/>
    <w:tmpl w:val="E8EC629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9" w15:restartNumberingAfterBreak="0">
    <w:nsid w:val="798D6423"/>
    <w:multiLevelType w:val="hybridMultilevel"/>
    <w:tmpl w:val="DE921B8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BC57549"/>
    <w:multiLevelType w:val="hybridMultilevel"/>
    <w:tmpl w:val="826616F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15:restartNumberingAfterBreak="0">
    <w:nsid w:val="7EE32672"/>
    <w:multiLevelType w:val="hybridMultilevel"/>
    <w:tmpl w:val="CCCE8C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4"/>
  </w:num>
  <w:num w:numId="4">
    <w:abstractNumId w:val="8"/>
  </w:num>
  <w:num w:numId="5">
    <w:abstractNumId w:val="26"/>
  </w:num>
  <w:num w:numId="6">
    <w:abstractNumId w:val="29"/>
  </w:num>
  <w:num w:numId="7">
    <w:abstractNumId w:val="15"/>
  </w:num>
  <w:num w:numId="8">
    <w:abstractNumId w:val="31"/>
  </w:num>
  <w:num w:numId="9">
    <w:abstractNumId w:val="1"/>
  </w:num>
  <w:num w:numId="10">
    <w:abstractNumId w:val="21"/>
  </w:num>
  <w:num w:numId="11">
    <w:abstractNumId w:val="25"/>
  </w:num>
  <w:num w:numId="12">
    <w:abstractNumId w:val="4"/>
  </w:num>
  <w:num w:numId="13">
    <w:abstractNumId w:val="11"/>
  </w:num>
  <w:num w:numId="14">
    <w:abstractNumId w:val="5"/>
  </w:num>
  <w:num w:numId="15">
    <w:abstractNumId w:val="2"/>
  </w:num>
  <w:num w:numId="16">
    <w:abstractNumId w:val="23"/>
  </w:num>
  <w:num w:numId="17">
    <w:abstractNumId w:val="9"/>
  </w:num>
  <w:num w:numId="18">
    <w:abstractNumId w:val="22"/>
  </w:num>
  <w:num w:numId="19">
    <w:abstractNumId w:val="28"/>
  </w:num>
  <w:num w:numId="20">
    <w:abstractNumId w:val="17"/>
  </w:num>
  <w:num w:numId="21">
    <w:abstractNumId w:val="16"/>
  </w:num>
  <w:num w:numId="22">
    <w:abstractNumId w:val="6"/>
  </w:num>
  <w:num w:numId="23">
    <w:abstractNumId w:val="27"/>
  </w:num>
  <w:num w:numId="24">
    <w:abstractNumId w:val="18"/>
  </w:num>
  <w:num w:numId="25">
    <w:abstractNumId w:val="10"/>
  </w:num>
  <w:num w:numId="26">
    <w:abstractNumId w:val="3"/>
  </w:num>
  <w:num w:numId="27">
    <w:abstractNumId w:val="20"/>
  </w:num>
  <w:num w:numId="28">
    <w:abstractNumId w:val="19"/>
  </w:num>
  <w:num w:numId="29">
    <w:abstractNumId w:val="13"/>
  </w:num>
  <w:num w:numId="30">
    <w:abstractNumId w:val="30"/>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75"/>
    <w:rsid w:val="000229AC"/>
    <w:rsid w:val="00052078"/>
    <w:rsid w:val="000548D8"/>
    <w:rsid w:val="000672B7"/>
    <w:rsid w:val="000817AE"/>
    <w:rsid w:val="000A0484"/>
    <w:rsid w:val="000A2EF4"/>
    <w:rsid w:val="000A6ED2"/>
    <w:rsid w:val="000B0002"/>
    <w:rsid w:val="000B0E74"/>
    <w:rsid w:val="000C6944"/>
    <w:rsid w:val="000C734A"/>
    <w:rsid w:val="000D45FF"/>
    <w:rsid w:val="000D4BDE"/>
    <w:rsid w:val="000E1F3F"/>
    <w:rsid w:val="000E534F"/>
    <w:rsid w:val="00100DDF"/>
    <w:rsid w:val="00116618"/>
    <w:rsid w:val="00120F76"/>
    <w:rsid w:val="0012562C"/>
    <w:rsid w:val="00131EBD"/>
    <w:rsid w:val="0013372A"/>
    <w:rsid w:val="00135C87"/>
    <w:rsid w:val="00140425"/>
    <w:rsid w:val="00143148"/>
    <w:rsid w:val="0017247F"/>
    <w:rsid w:val="00195B74"/>
    <w:rsid w:val="001D346E"/>
    <w:rsid w:val="001D6675"/>
    <w:rsid w:val="001D6F80"/>
    <w:rsid w:val="001E2A16"/>
    <w:rsid w:val="001F7F0E"/>
    <w:rsid w:val="00207F44"/>
    <w:rsid w:val="00210FEF"/>
    <w:rsid w:val="002574C3"/>
    <w:rsid w:val="00264E04"/>
    <w:rsid w:val="00297931"/>
    <w:rsid w:val="002A4042"/>
    <w:rsid w:val="002A5BB7"/>
    <w:rsid w:val="002C3925"/>
    <w:rsid w:val="002C67CC"/>
    <w:rsid w:val="002D5F3A"/>
    <w:rsid w:val="002D711E"/>
    <w:rsid w:val="002F41A2"/>
    <w:rsid w:val="003003B1"/>
    <w:rsid w:val="003014D4"/>
    <w:rsid w:val="003074C7"/>
    <w:rsid w:val="0031406D"/>
    <w:rsid w:val="00337AE5"/>
    <w:rsid w:val="0035171C"/>
    <w:rsid w:val="00360030"/>
    <w:rsid w:val="003630D4"/>
    <w:rsid w:val="00365ED1"/>
    <w:rsid w:val="00392566"/>
    <w:rsid w:val="00392621"/>
    <w:rsid w:val="003943AC"/>
    <w:rsid w:val="003956BD"/>
    <w:rsid w:val="003A2C70"/>
    <w:rsid w:val="003B1438"/>
    <w:rsid w:val="003B2318"/>
    <w:rsid w:val="003C2F7A"/>
    <w:rsid w:val="003C7020"/>
    <w:rsid w:val="003D5D28"/>
    <w:rsid w:val="003E32E3"/>
    <w:rsid w:val="003F49B6"/>
    <w:rsid w:val="003F6DA4"/>
    <w:rsid w:val="00402847"/>
    <w:rsid w:val="00402E7F"/>
    <w:rsid w:val="00403E38"/>
    <w:rsid w:val="00405F66"/>
    <w:rsid w:val="0041129C"/>
    <w:rsid w:val="0041172C"/>
    <w:rsid w:val="00416118"/>
    <w:rsid w:val="0041645F"/>
    <w:rsid w:val="00421A46"/>
    <w:rsid w:val="00421E29"/>
    <w:rsid w:val="004264A3"/>
    <w:rsid w:val="004273E7"/>
    <w:rsid w:val="00432CBB"/>
    <w:rsid w:val="004344D9"/>
    <w:rsid w:val="00440F94"/>
    <w:rsid w:val="00471028"/>
    <w:rsid w:val="004A05F1"/>
    <w:rsid w:val="004A79EE"/>
    <w:rsid w:val="004B031D"/>
    <w:rsid w:val="004B074B"/>
    <w:rsid w:val="004B3493"/>
    <w:rsid w:val="004B37F9"/>
    <w:rsid w:val="004B3F4F"/>
    <w:rsid w:val="004B61BF"/>
    <w:rsid w:val="004D13F0"/>
    <w:rsid w:val="004D18FE"/>
    <w:rsid w:val="004D49C6"/>
    <w:rsid w:val="004E16A5"/>
    <w:rsid w:val="004E2488"/>
    <w:rsid w:val="00505F3C"/>
    <w:rsid w:val="00507AEC"/>
    <w:rsid w:val="0051514C"/>
    <w:rsid w:val="00523757"/>
    <w:rsid w:val="0052575A"/>
    <w:rsid w:val="0052791B"/>
    <w:rsid w:val="00531637"/>
    <w:rsid w:val="00541518"/>
    <w:rsid w:val="00555AEA"/>
    <w:rsid w:val="00593765"/>
    <w:rsid w:val="00593A06"/>
    <w:rsid w:val="00597022"/>
    <w:rsid w:val="005A785C"/>
    <w:rsid w:val="005B45C9"/>
    <w:rsid w:val="005C1948"/>
    <w:rsid w:val="005D649F"/>
    <w:rsid w:val="005E5B51"/>
    <w:rsid w:val="005F4335"/>
    <w:rsid w:val="00602D84"/>
    <w:rsid w:val="00607086"/>
    <w:rsid w:val="00617BB2"/>
    <w:rsid w:val="00632BC9"/>
    <w:rsid w:val="00637B7F"/>
    <w:rsid w:val="00642373"/>
    <w:rsid w:val="00653483"/>
    <w:rsid w:val="0069081E"/>
    <w:rsid w:val="00690B80"/>
    <w:rsid w:val="00696F47"/>
    <w:rsid w:val="006A34C9"/>
    <w:rsid w:val="006C1716"/>
    <w:rsid w:val="006C5006"/>
    <w:rsid w:val="006E0F40"/>
    <w:rsid w:val="006E6E3D"/>
    <w:rsid w:val="00704F96"/>
    <w:rsid w:val="00705CAE"/>
    <w:rsid w:val="007163DB"/>
    <w:rsid w:val="00747F55"/>
    <w:rsid w:val="00757325"/>
    <w:rsid w:val="00764F43"/>
    <w:rsid w:val="00780FFE"/>
    <w:rsid w:val="007827DC"/>
    <w:rsid w:val="00783419"/>
    <w:rsid w:val="00785050"/>
    <w:rsid w:val="00787AB8"/>
    <w:rsid w:val="00787FAB"/>
    <w:rsid w:val="007904F5"/>
    <w:rsid w:val="007A13C1"/>
    <w:rsid w:val="007C6E88"/>
    <w:rsid w:val="007D3016"/>
    <w:rsid w:val="007D6324"/>
    <w:rsid w:val="007E1CDC"/>
    <w:rsid w:val="007E2791"/>
    <w:rsid w:val="007E4A91"/>
    <w:rsid w:val="007F51DE"/>
    <w:rsid w:val="008260E9"/>
    <w:rsid w:val="00831D28"/>
    <w:rsid w:val="00844008"/>
    <w:rsid w:val="00850D2A"/>
    <w:rsid w:val="00853E3A"/>
    <w:rsid w:val="00853E42"/>
    <w:rsid w:val="00861AB2"/>
    <w:rsid w:val="00864D28"/>
    <w:rsid w:val="008676DA"/>
    <w:rsid w:val="0087456E"/>
    <w:rsid w:val="00876114"/>
    <w:rsid w:val="00895C57"/>
    <w:rsid w:val="008A1D50"/>
    <w:rsid w:val="008A7C73"/>
    <w:rsid w:val="008B3E50"/>
    <w:rsid w:val="008C335A"/>
    <w:rsid w:val="008C47E6"/>
    <w:rsid w:val="008D1620"/>
    <w:rsid w:val="008D1A56"/>
    <w:rsid w:val="008D3D18"/>
    <w:rsid w:val="008D51C1"/>
    <w:rsid w:val="008F4374"/>
    <w:rsid w:val="008F6168"/>
    <w:rsid w:val="00903260"/>
    <w:rsid w:val="009146CF"/>
    <w:rsid w:val="00921F6C"/>
    <w:rsid w:val="0092782C"/>
    <w:rsid w:val="00935D9F"/>
    <w:rsid w:val="0093601D"/>
    <w:rsid w:val="0093756A"/>
    <w:rsid w:val="00942CF8"/>
    <w:rsid w:val="00946479"/>
    <w:rsid w:val="00957BEE"/>
    <w:rsid w:val="00981684"/>
    <w:rsid w:val="00990C03"/>
    <w:rsid w:val="009936D3"/>
    <w:rsid w:val="009946B8"/>
    <w:rsid w:val="009A71A0"/>
    <w:rsid w:val="009B2522"/>
    <w:rsid w:val="009B3C75"/>
    <w:rsid w:val="009B7745"/>
    <w:rsid w:val="009B78DC"/>
    <w:rsid w:val="009D3864"/>
    <w:rsid w:val="00A0080F"/>
    <w:rsid w:val="00A23CBB"/>
    <w:rsid w:val="00A24083"/>
    <w:rsid w:val="00A42267"/>
    <w:rsid w:val="00A44253"/>
    <w:rsid w:val="00A454D4"/>
    <w:rsid w:val="00A45EC6"/>
    <w:rsid w:val="00A85F2A"/>
    <w:rsid w:val="00A8765D"/>
    <w:rsid w:val="00A876F1"/>
    <w:rsid w:val="00A9448D"/>
    <w:rsid w:val="00AA2B5A"/>
    <w:rsid w:val="00AB084F"/>
    <w:rsid w:val="00AC5B6C"/>
    <w:rsid w:val="00AC64F8"/>
    <w:rsid w:val="00AF1A7D"/>
    <w:rsid w:val="00AF22AD"/>
    <w:rsid w:val="00B13F00"/>
    <w:rsid w:val="00B3153F"/>
    <w:rsid w:val="00B33CEF"/>
    <w:rsid w:val="00B50E44"/>
    <w:rsid w:val="00B54A81"/>
    <w:rsid w:val="00B62720"/>
    <w:rsid w:val="00B719FD"/>
    <w:rsid w:val="00B83357"/>
    <w:rsid w:val="00B85C6E"/>
    <w:rsid w:val="00BA34E2"/>
    <w:rsid w:val="00BD6604"/>
    <w:rsid w:val="00BE1919"/>
    <w:rsid w:val="00BE29FB"/>
    <w:rsid w:val="00BE590B"/>
    <w:rsid w:val="00BF5022"/>
    <w:rsid w:val="00C00992"/>
    <w:rsid w:val="00C012B8"/>
    <w:rsid w:val="00C0153B"/>
    <w:rsid w:val="00C031DA"/>
    <w:rsid w:val="00C077DB"/>
    <w:rsid w:val="00C13DCA"/>
    <w:rsid w:val="00C17AAB"/>
    <w:rsid w:val="00C21931"/>
    <w:rsid w:val="00C27D04"/>
    <w:rsid w:val="00C3585A"/>
    <w:rsid w:val="00C51305"/>
    <w:rsid w:val="00C520CE"/>
    <w:rsid w:val="00C607BD"/>
    <w:rsid w:val="00C70173"/>
    <w:rsid w:val="00C8563E"/>
    <w:rsid w:val="00C960DB"/>
    <w:rsid w:val="00CA494B"/>
    <w:rsid w:val="00CB12EB"/>
    <w:rsid w:val="00CB6CED"/>
    <w:rsid w:val="00CB7FC1"/>
    <w:rsid w:val="00CC416F"/>
    <w:rsid w:val="00CC674A"/>
    <w:rsid w:val="00CD5E81"/>
    <w:rsid w:val="00CD6071"/>
    <w:rsid w:val="00CD7D81"/>
    <w:rsid w:val="00CF2CD1"/>
    <w:rsid w:val="00CF7A44"/>
    <w:rsid w:val="00D229FE"/>
    <w:rsid w:val="00D25271"/>
    <w:rsid w:val="00D261A3"/>
    <w:rsid w:val="00D30AA5"/>
    <w:rsid w:val="00D34382"/>
    <w:rsid w:val="00D42992"/>
    <w:rsid w:val="00D51FC8"/>
    <w:rsid w:val="00D53FEB"/>
    <w:rsid w:val="00D54615"/>
    <w:rsid w:val="00D56B8B"/>
    <w:rsid w:val="00D63402"/>
    <w:rsid w:val="00D63F43"/>
    <w:rsid w:val="00D93D98"/>
    <w:rsid w:val="00D94BA0"/>
    <w:rsid w:val="00DA1672"/>
    <w:rsid w:val="00DA663B"/>
    <w:rsid w:val="00DC737A"/>
    <w:rsid w:val="00DD5035"/>
    <w:rsid w:val="00DD722A"/>
    <w:rsid w:val="00DF5285"/>
    <w:rsid w:val="00E136DA"/>
    <w:rsid w:val="00E17FD5"/>
    <w:rsid w:val="00E22E47"/>
    <w:rsid w:val="00E31F71"/>
    <w:rsid w:val="00E3294F"/>
    <w:rsid w:val="00E420D5"/>
    <w:rsid w:val="00E5301F"/>
    <w:rsid w:val="00E5472C"/>
    <w:rsid w:val="00E7309F"/>
    <w:rsid w:val="00E7375C"/>
    <w:rsid w:val="00E90A18"/>
    <w:rsid w:val="00E93163"/>
    <w:rsid w:val="00E941C7"/>
    <w:rsid w:val="00EA004C"/>
    <w:rsid w:val="00EA064B"/>
    <w:rsid w:val="00EA1EEA"/>
    <w:rsid w:val="00EB1378"/>
    <w:rsid w:val="00EB5CEF"/>
    <w:rsid w:val="00EE2175"/>
    <w:rsid w:val="00EE7A4C"/>
    <w:rsid w:val="00EF672B"/>
    <w:rsid w:val="00F05F53"/>
    <w:rsid w:val="00F415BB"/>
    <w:rsid w:val="00F43E85"/>
    <w:rsid w:val="00F67778"/>
    <w:rsid w:val="00F71B73"/>
    <w:rsid w:val="00F9026A"/>
    <w:rsid w:val="00FA156A"/>
    <w:rsid w:val="00FA3449"/>
    <w:rsid w:val="00FA406C"/>
    <w:rsid w:val="00FA4CC1"/>
    <w:rsid w:val="00FA50F0"/>
    <w:rsid w:val="00FC0669"/>
    <w:rsid w:val="00FC59EE"/>
    <w:rsid w:val="00FD1DC0"/>
    <w:rsid w:val="00FD1DCD"/>
    <w:rsid w:val="00FD3E09"/>
    <w:rsid w:val="00FE27D2"/>
    <w:rsid w:val="00FE5FBE"/>
    <w:rsid w:val="00FF2544"/>
    <w:rsid w:val="00FF4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7348"/>
  <w15:docId w15:val="{91266BA6-C717-624C-A787-78DF56BA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175"/>
  </w:style>
  <w:style w:type="paragraph" w:styleId="Balk1">
    <w:name w:val="heading 1"/>
    <w:basedOn w:val="Normal"/>
    <w:next w:val="Normal"/>
    <w:link w:val="Balk1Char"/>
    <w:uiPriority w:val="9"/>
    <w:qFormat/>
    <w:rsid w:val="00764F43"/>
    <w:pPr>
      <w:keepNext/>
      <w:keepLines/>
      <w:spacing w:before="240" w:after="0"/>
      <w:outlineLvl w:val="0"/>
    </w:pPr>
    <w:rPr>
      <w:rFonts w:ascii="Times New Roman" w:eastAsiaTheme="majorEastAsia" w:hAnsi="Times New Roman" w:cstheme="majorBidi"/>
      <w:b/>
      <w:color w:val="262626" w:themeColor="text1" w:themeTint="D9"/>
      <w:sz w:val="24"/>
      <w:szCs w:val="32"/>
    </w:rPr>
  </w:style>
  <w:style w:type="paragraph" w:styleId="Balk2">
    <w:name w:val="heading 2"/>
    <w:basedOn w:val="Normal"/>
    <w:next w:val="Normal"/>
    <w:link w:val="Balk2Char"/>
    <w:uiPriority w:val="9"/>
    <w:unhideWhenUsed/>
    <w:qFormat/>
    <w:rsid w:val="00764F43"/>
    <w:pPr>
      <w:keepNext/>
      <w:keepLines/>
      <w:spacing w:before="40" w:after="0"/>
      <w:outlineLvl w:val="1"/>
    </w:pPr>
    <w:rPr>
      <w:rFonts w:ascii="Times New Roman" w:eastAsiaTheme="majorEastAsia" w:hAnsi="Times New Roman" w:cstheme="majorBidi"/>
      <w:b/>
      <w:color w:val="262626" w:themeColor="text1" w:themeTint="D9"/>
      <w:sz w:val="24"/>
      <w:szCs w:val="28"/>
    </w:rPr>
  </w:style>
  <w:style w:type="paragraph" w:styleId="Balk3">
    <w:name w:val="heading 3"/>
    <w:basedOn w:val="Normal"/>
    <w:next w:val="Normal"/>
    <w:link w:val="Balk3Char"/>
    <w:uiPriority w:val="9"/>
    <w:unhideWhenUsed/>
    <w:qFormat/>
    <w:rsid w:val="00764F43"/>
    <w:pPr>
      <w:keepNext/>
      <w:keepLines/>
      <w:spacing w:before="40" w:after="0"/>
      <w:outlineLvl w:val="2"/>
    </w:pPr>
    <w:rPr>
      <w:rFonts w:ascii="Times New Roman" w:eastAsiaTheme="majorEastAsia" w:hAnsi="Times New Roman" w:cstheme="majorBidi"/>
      <w:b/>
      <w:color w:val="0D0D0D" w:themeColor="text1" w:themeTint="F2"/>
      <w:sz w:val="24"/>
      <w:szCs w:val="24"/>
    </w:rPr>
  </w:style>
  <w:style w:type="paragraph" w:styleId="Balk4">
    <w:name w:val="heading 4"/>
    <w:basedOn w:val="Normal"/>
    <w:next w:val="Normal"/>
    <w:link w:val="Balk4Char"/>
    <w:uiPriority w:val="9"/>
    <w:unhideWhenUsed/>
    <w:qFormat/>
    <w:rsid w:val="000A0484"/>
    <w:pPr>
      <w:keepNext/>
      <w:keepLines/>
      <w:spacing w:before="40" w:after="0"/>
      <w:outlineLvl w:val="3"/>
    </w:pPr>
    <w:rPr>
      <w:rFonts w:ascii="Times New Roman" w:eastAsiaTheme="majorEastAsia" w:hAnsi="Times New Roman" w:cstheme="majorBidi"/>
      <w:b/>
      <w:iCs/>
      <w:color w:val="000000" w:themeColor="text1"/>
      <w:sz w:val="24"/>
    </w:rPr>
  </w:style>
  <w:style w:type="paragraph" w:styleId="Balk5">
    <w:name w:val="heading 5"/>
    <w:basedOn w:val="Normal"/>
    <w:next w:val="Normal"/>
    <w:link w:val="Balk5Char"/>
    <w:uiPriority w:val="9"/>
    <w:semiHidden/>
    <w:unhideWhenUsed/>
    <w:qFormat/>
    <w:rsid w:val="00EE2175"/>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E2175"/>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E2175"/>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E217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E217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B0E74"/>
    <w:pPr>
      <w:autoSpaceDE w:val="0"/>
      <w:autoSpaceDN w:val="0"/>
      <w:adjustRightInd w:val="0"/>
      <w:spacing w:after="0" w:line="240" w:lineRule="auto"/>
    </w:pPr>
    <w:rPr>
      <w:rFonts w:ascii="Calibri" w:hAnsi="Calibri" w:cs="Calibri"/>
      <w:color w:val="000000"/>
      <w:sz w:val="24"/>
      <w:szCs w:val="24"/>
    </w:rPr>
  </w:style>
  <w:style w:type="paragraph" w:styleId="AltBilgi">
    <w:name w:val="footer"/>
    <w:basedOn w:val="Normal"/>
    <w:link w:val="AltBilgiChar"/>
    <w:uiPriority w:val="99"/>
    <w:unhideWhenUsed/>
    <w:rsid w:val="000B0E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0E74"/>
    <w:rPr>
      <w:rFonts w:ascii="Calibri" w:eastAsia="Calibri" w:hAnsi="Calibri" w:cs="Times New Roman"/>
    </w:rPr>
  </w:style>
  <w:style w:type="paragraph" w:styleId="ListeParagraf">
    <w:name w:val="List Paragraph"/>
    <w:basedOn w:val="Normal"/>
    <w:uiPriority w:val="34"/>
    <w:qFormat/>
    <w:rsid w:val="000B0E74"/>
    <w:pPr>
      <w:ind w:left="720"/>
      <w:contextualSpacing/>
    </w:pPr>
  </w:style>
  <w:style w:type="paragraph" w:styleId="NormalWeb">
    <w:name w:val="Normal (Web)"/>
    <w:basedOn w:val="Normal"/>
    <w:uiPriority w:val="99"/>
    <w:unhideWhenUsed/>
    <w:rsid w:val="000B0E74"/>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0B0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195B7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rame">
    <w:name w:val="grame"/>
    <w:basedOn w:val="VarsaylanParagrafYazTipi"/>
    <w:rsid w:val="004E2488"/>
  </w:style>
  <w:style w:type="character" w:customStyle="1" w:styleId="spelle">
    <w:name w:val="spelle"/>
    <w:basedOn w:val="VarsaylanParagrafYazTipi"/>
    <w:rsid w:val="004E2488"/>
  </w:style>
  <w:style w:type="character" w:customStyle="1" w:styleId="Balk1Char">
    <w:name w:val="Başlık 1 Char"/>
    <w:basedOn w:val="VarsaylanParagrafYazTipi"/>
    <w:link w:val="Balk1"/>
    <w:uiPriority w:val="9"/>
    <w:rsid w:val="00764F43"/>
    <w:rPr>
      <w:rFonts w:ascii="Times New Roman" w:eastAsiaTheme="majorEastAsia" w:hAnsi="Times New Roman" w:cstheme="majorBidi"/>
      <w:b/>
      <w:color w:val="262626" w:themeColor="text1" w:themeTint="D9"/>
      <w:sz w:val="24"/>
      <w:szCs w:val="32"/>
    </w:rPr>
  </w:style>
  <w:style w:type="paragraph" w:styleId="TBal">
    <w:name w:val="TOC Heading"/>
    <w:basedOn w:val="Balk1"/>
    <w:next w:val="Normal"/>
    <w:uiPriority w:val="39"/>
    <w:unhideWhenUsed/>
    <w:qFormat/>
    <w:rsid w:val="00EE2175"/>
    <w:pPr>
      <w:outlineLvl w:val="9"/>
    </w:pPr>
  </w:style>
  <w:style w:type="paragraph" w:styleId="T2">
    <w:name w:val="toc 2"/>
    <w:basedOn w:val="Normal"/>
    <w:next w:val="Normal"/>
    <w:autoRedefine/>
    <w:uiPriority w:val="39"/>
    <w:unhideWhenUsed/>
    <w:rsid w:val="009B2522"/>
    <w:pPr>
      <w:tabs>
        <w:tab w:val="right" w:leader="dot" w:pos="9062"/>
      </w:tabs>
      <w:spacing w:after="100"/>
      <w:ind w:left="142"/>
    </w:pPr>
    <w:rPr>
      <w:lang w:eastAsia="tr-TR"/>
    </w:rPr>
  </w:style>
  <w:style w:type="paragraph" w:styleId="T1">
    <w:name w:val="toc 1"/>
    <w:basedOn w:val="Normal"/>
    <w:next w:val="Normal"/>
    <w:autoRedefine/>
    <w:uiPriority w:val="39"/>
    <w:unhideWhenUsed/>
    <w:rsid w:val="003014D4"/>
    <w:pPr>
      <w:tabs>
        <w:tab w:val="right" w:leader="dot" w:pos="9062"/>
      </w:tabs>
      <w:spacing w:after="100"/>
      <w:jc w:val="center"/>
    </w:pPr>
    <w:rPr>
      <w:lang w:eastAsia="tr-TR"/>
    </w:rPr>
  </w:style>
  <w:style w:type="paragraph" w:styleId="T3">
    <w:name w:val="toc 3"/>
    <w:basedOn w:val="Normal"/>
    <w:next w:val="Normal"/>
    <w:autoRedefine/>
    <w:uiPriority w:val="39"/>
    <w:unhideWhenUsed/>
    <w:rsid w:val="004E2488"/>
    <w:pPr>
      <w:spacing w:after="100"/>
      <w:ind w:left="440"/>
    </w:pPr>
    <w:rPr>
      <w:lang w:eastAsia="tr-TR"/>
    </w:rPr>
  </w:style>
  <w:style w:type="character" w:customStyle="1" w:styleId="Balk2Char">
    <w:name w:val="Başlık 2 Char"/>
    <w:basedOn w:val="VarsaylanParagrafYazTipi"/>
    <w:link w:val="Balk2"/>
    <w:uiPriority w:val="9"/>
    <w:rsid w:val="00764F43"/>
    <w:rPr>
      <w:rFonts w:ascii="Times New Roman" w:eastAsiaTheme="majorEastAsia" w:hAnsi="Times New Roman" w:cstheme="majorBidi"/>
      <w:b/>
      <w:color w:val="262626" w:themeColor="text1" w:themeTint="D9"/>
      <w:sz w:val="24"/>
      <w:szCs w:val="28"/>
    </w:rPr>
  </w:style>
  <w:style w:type="character" w:customStyle="1" w:styleId="Balk3Char">
    <w:name w:val="Başlık 3 Char"/>
    <w:basedOn w:val="VarsaylanParagrafYazTipi"/>
    <w:link w:val="Balk3"/>
    <w:uiPriority w:val="9"/>
    <w:rsid w:val="00764F43"/>
    <w:rPr>
      <w:rFonts w:ascii="Times New Roman" w:eastAsiaTheme="majorEastAsia" w:hAnsi="Times New Roman" w:cstheme="majorBidi"/>
      <w:b/>
      <w:color w:val="0D0D0D" w:themeColor="text1" w:themeTint="F2"/>
      <w:sz w:val="24"/>
      <w:szCs w:val="24"/>
    </w:rPr>
  </w:style>
  <w:style w:type="character" w:customStyle="1" w:styleId="Balk4Char">
    <w:name w:val="Başlık 4 Char"/>
    <w:basedOn w:val="VarsaylanParagrafYazTipi"/>
    <w:link w:val="Balk4"/>
    <w:uiPriority w:val="9"/>
    <w:rsid w:val="000A0484"/>
    <w:rPr>
      <w:rFonts w:ascii="Times New Roman" w:eastAsiaTheme="majorEastAsia" w:hAnsi="Times New Roman" w:cstheme="majorBidi"/>
      <w:b/>
      <w:iCs/>
      <w:color w:val="000000" w:themeColor="text1"/>
      <w:sz w:val="24"/>
    </w:rPr>
  </w:style>
  <w:style w:type="character" w:customStyle="1" w:styleId="Balk5Char">
    <w:name w:val="Başlık 5 Char"/>
    <w:basedOn w:val="VarsaylanParagrafYazTipi"/>
    <w:link w:val="Balk5"/>
    <w:uiPriority w:val="9"/>
    <w:semiHidden/>
    <w:rsid w:val="00EE2175"/>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E2175"/>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E2175"/>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E2175"/>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E2175"/>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E2175"/>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E2175"/>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E2175"/>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EE2175"/>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E2175"/>
    <w:rPr>
      <w:color w:val="5A5A5A" w:themeColor="text1" w:themeTint="A5"/>
      <w:spacing w:val="15"/>
    </w:rPr>
  </w:style>
  <w:style w:type="character" w:styleId="Gl">
    <w:name w:val="Strong"/>
    <w:basedOn w:val="VarsaylanParagrafYazTipi"/>
    <w:uiPriority w:val="22"/>
    <w:qFormat/>
    <w:rsid w:val="00EE2175"/>
    <w:rPr>
      <w:b/>
      <w:bCs/>
      <w:color w:val="auto"/>
    </w:rPr>
  </w:style>
  <w:style w:type="character" w:styleId="Vurgu">
    <w:name w:val="Emphasis"/>
    <w:basedOn w:val="VarsaylanParagrafYazTipi"/>
    <w:uiPriority w:val="20"/>
    <w:qFormat/>
    <w:rsid w:val="00EE2175"/>
    <w:rPr>
      <w:i/>
      <w:iCs/>
      <w:color w:val="auto"/>
    </w:rPr>
  </w:style>
  <w:style w:type="paragraph" w:styleId="AralkYok">
    <w:name w:val="No Spacing"/>
    <w:uiPriority w:val="1"/>
    <w:qFormat/>
    <w:rsid w:val="00EE2175"/>
    <w:pPr>
      <w:spacing w:after="0" w:line="240" w:lineRule="auto"/>
    </w:pPr>
  </w:style>
  <w:style w:type="paragraph" w:styleId="Alnt">
    <w:name w:val="Quote"/>
    <w:basedOn w:val="Normal"/>
    <w:next w:val="Normal"/>
    <w:link w:val="AlntChar"/>
    <w:uiPriority w:val="29"/>
    <w:qFormat/>
    <w:rsid w:val="00EE2175"/>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EE2175"/>
    <w:rPr>
      <w:i/>
      <w:iCs/>
      <w:color w:val="404040" w:themeColor="text1" w:themeTint="BF"/>
    </w:rPr>
  </w:style>
  <w:style w:type="paragraph" w:styleId="GlAlnt">
    <w:name w:val="Intense Quote"/>
    <w:basedOn w:val="Normal"/>
    <w:next w:val="Normal"/>
    <w:link w:val="GlAlntChar"/>
    <w:uiPriority w:val="30"/>
    <w:qFormat/>
    <w:rsid w:val="00EE217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EE2175"/>
    <w:rPr>
      <w:i/>
      <w:iCs/>
      <w:color w:val="404040" w:themeColor="text1" w:themeTint="BF"/>
    </w:rPr>
  </w:style>
  <w:style w:type="character" w:styleId="HafifVurgulama">
    <w:name w:val="Subtle Emphasis"/>
    <w:basedOn w:val="VarsaylanParagrafYazTipi"/>
    <w:uiPriority w:val="19"/>
    <w:qFormat/>
    <w:rsid w:val="00EE2175"/>
    <w:rPr>
      <w:i/>
      <w:iCs/>
      <w:color w:val="404040" w:themeColor="text1" w:themeTint="BF"/>
    </w:rPr>
  </w:style>
  <w:style w:type="character" w:styleId="GlVurgulama">
    <w:name w:val="Intense Emphasis"/>
    <w:basedOn w:val="VarsaylanParagrafYazTipi"/>
    <w:uiPriority w:val="21"/>
    <w:qFormat/>
    <w:rsid w:val="00EE2175"/>
    <w:rPr>
      <w:b/>
      <w:bCs/>
      <w:i/>
      <w:iCs/>
      <w:color w:val="auto"/>
    </w:rPr>
  </w:style>
  <w:style w:type="character" w:styleId="HafifBavuru">
    <w:name w:val="Subtle Reference"/>
    <w:basedOn w:val="VarsaylanParagrafYazTipi"/>
    <w:uiPriority w:val="31"/>
    <w:qFormat/>
    <w:rsid w:val="00EE2175"/>
    <w:rPr>
      <w:smallCaps/>
      <w:color w:val="404040" w:themeColor="text1" w:themeTint="BF"/>
    </w:rPr>
  </w:style>
  <w:style w:type="character" w:styleId="GlBavuru">
    <w:name w:val="Intense Reference"/>
    <w:basedOn w:val="VarsaylanParagrafYazTipi"/>
    <w:uiPriority w:val="32"/>
    <w:qFormat/>
    <w:rsid w:val="00EE2175"/>
    <w:rPr>
      <w:b/>
      <w:bCs/>
      <w:smallCaps/>
      <w:color w:val="404040" w:themeColor="text1" w:themeTint="BF"/>
      <w:spacing w:val="5"/>
    </w:rPr>
  </w:style>
  <w:style w:type="character" w:styleId="KitapBal">
    <w:name w:val="Book Title"/>
    <w:basedOn w:val="VarsaylanParagrafYazTipi"/>
    <w:uiPriority w:val="33"/>
    <w:qFormat/>
    <w:rsid w:val="00EE2175"/>
    <w:rPr>
      <w:b/>
      <w:bCs/>
      <w:i/>
      <w:iCs/>
      <w:spacing w:val="5"/>
    </w:rPr>
  </w:style>
  <w:style w:type="character" w:styleId="Kpr">
    <w:name w:val="Hyperlink"/>
    <w:basedOn w:val="VarsaylanParagrafYazTipi"/>
    <w:uiPriority w:val="99"/>
    <w:unhideWhenUsed/>
    <w:rsid w:val="00764F43"/>
    <w:rPr>
      <w:color w:val="0563C1" w:themeColor="hyperlink"/>
      <w:u w:val="single"/>
    </w:rPr>
  </w:style>
  <w:style w:type="paragraph" w:styleId="stBilgi">
    <w:name w:val="header"/>
    <w:basedOn w:val="Normal"/>
    <w:link w:val="stBilgiChar1"/>
    <w:uiPriority w:val="99"/>
    <w:unhideWhenUsed/>
    <w:rsid w:val="0041172C"/>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uiPriority w:val="99"/>
    <w:semiHidden/>
    <w:rsid w:val="0041172C"/>
  </w:style>
  <w:style w:type="character" w:customStyle="1" w:styleId="stBilgiChar1">
    <w:name w:val="Üst Bilgi Char1"/>
    <w:basedOn w:val="VarsaylanParagrafYazTipi"/>
    <w:link w:val="stBilgi"/>
    <w:uiPriority w:val="99"/>
    <w:rsid w:val="0041172C"/>
    <w:rPr>
      <w:rFonts w:ascii="Calibri" w:eastAsia="Calibri" w:hAnsi="Calibri" w:cs="Times New Roman"/>
    </w:rPr>
  </w:style>
  <w:style w:type="paragraph" w:styleId="BalonMetni">
    <w:name w:val="Balloon Text"/>
    <w:basedOn w:val="Normal"/>
    <w:link w:val="BalonMetniChar"/>
    <w:uiPriority w:val="99"/>
    <w:semiHidden/>
    <w:unhideWhenUsed/>
    <w:rsid w:val="00CB7F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7FC1"/>
    <w:rPr>
      <w:rFonts w:ascii="Tahoma" w:hAnsi="Tahoma" w:cs="Tahoma"/>
      <w:sz w:val="16"/>
      <w:szCs w:val="16"/>
    </w:rPr>
  </w:style>
  <w:style w:type="character" w:styleId="AklamaBavurusu">
    <w:name w:val="annotation reference"/>
    <w:basedOn w:val="VarsaylanParagrafYazTipi"/>
    <w:uiPriority w:val="99"/>
    <w:semiHidden/>
    <w:unhideWhenUsed/>
    <w:rsid w:val="00D93D98"/>
    <w:rPr>
      <w:sz w:val="16"/>
      <w:szCs w:val="16"/>
    </w:rPr>
  </w:style>
  <w:style w:type="paragraph" w:styleId="AklamaMetni">
    <w:name w:val="annotation text"/>
    <w:basedOn w:val="Normal"/>
    <w:link w:val="AklamaMetniChar"/>
    <w:uiPriority w:val="99"/>
    <w:semiHidden/>
    <w:unhideWhenUsed/>
    <w:rsid w:val="00D93D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93D98"/>
    <w:rPr>
      <w:sz w:val="20"/>
      <w:szCs w:val="20"/>
    </w:rPr>
  </w:style>
  <w:style w:type="paragraph" w:styleId="AklamaKonusu">
    <w:name w:val="annotation subject"/>
    <w:basedOn w:val="AklamaMetni"/>
    <w:next w:val="AklamaMetni"/>
    <w:link w:val="AklamaKonusuChar"/>
    <w:uiPriority w:val="99"/>
    <w:semiHidden/>
    <w:unhideWhenUsed/>
    <w:rsid w:val="00D93D98"/>
    <w:rPr>
      <w:b/>
      <w:bCs/>
    </w:rPr>
  </w:style>
  <w:style w:type="character" w:customStyle="1" w:styleId="AklamaKonusuChar">
    <w:name w:val="Açıklama Konusu Char"/>
    <w:basedOn w:val="AklamaMetniChar"/>
    <w:link w:val="AklamaKonusu"/>
    <w:uiPriority w:val="99"/>
    <w:semiHidden/>
    <w:rsid w:val="00D93D98"/>
    <w:rPr>
      <w:b/>
      <w:bCs/>
      <w:sz w:val="20"/>
      <w:szCs w:val="20"/>
    </w:rPr>
  </w:style>
  <w:style w:type="character" w:customStyle="1" w:styleId="zmlenmeyenBahsetme1">
    <w:name w:val="Çözümlenmeyen Bahsetme1"/>
    <w:basedOn w:val="VarsaylanParagrafYazTipi"/>
    <w:uiPriority w:val="99"/>
    <w:semiHidden/>
    <w:unhideWhenUsed/>
    <w:rsid w:val="00C17AAB"/>
    <w:rPr>
      <w:color w:val="605E5C"/>
      <w:shd w:val="clear" w:color="auto" w:fill="E1DFDD"/>
    </w:rPr>
  </w:style>
  <w:style w:type="paragraph" w:styleId="Dzeltme">
    <w:name w:val="Revision"/>
    <w:hidden/>
    <w:uiPriority w:val="99"/>
    <w:semiHidden/>
    <w:rsid w:val="00052078"/>
    <w:pPr>
      <w:spacing w:after="0" w:line="240" w:lineRule="auto"/>
    </w:pPr>
  </w:style>
  <w:style w:type="character" w:customStyle="1" w:styleId="UnresolvedMention">
    <w:name w:val="Unresolved Mention"/>
    <w:basedOn w:val="VarsaylanParagrafYazTipi"/>
    <w:uiPriority w:val="99"/>
    <w:semiHidden/>
    <w:unhideWhenUsed/>
    <w:rsid w:val="006A34C9"/>
    <w:rPr>
      <w:color w:val="605E5C"/>
      <w:shd w:val="clear" w:color="auto" w:fill="E1DFDD"/>
    </w:rPr>
  </w:style>
  <w:style w:type="paragraph" w:styleId="DipnotMetni">
    <w:name w:val="footnote text"/>
    <w:basedOn w:val="Normal"/>
    <w:link w:val="DipnotMetniChar"/>
    <w:uiPriority w:val="99"/>
    <w:semiHidden/>
    <w:unhideWhenUsed/>
    <w:rsid w:val="007904F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904F5"/>
    <w:rPr>
      <w:sz w:val="20"/>
      <w:szCs w:val="20"/>
    </w:rPr>
  </w:style>
  <w:style w:type="character" w:styleId="DipnotBavurusu">
    <w:name w:val="footnote reference"/>
    <w:basedOn w:val="VarsaylanParagrafYazTipi"/>
    <w:uiPriority w:val="99"/>
    <w:semiHidden/>
    <w:unhideWhenUsed/>
    <w:rsid w:val="00790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7914">
      <w:bodyDiv w:val="1"/>
      <w:marLeft w:val="0"/>
      <w:marRight w:val="0"/>
      <w:marTop w:val="0"/>
      <w:marBottom w:val="0"/>
      <w:divBdr>
        <w:top w:val="none" w:sz="0" w:space="0" w:color="auto"/>
        <w:left w:val="none" w:sz="0" w:space="0" w:color="auto"/>
        <w:bottom w:val="none" w:sz="0" w:space="0" w:color="auto"/>
        <w:right w:val="none" w:sz="0" w:space="0" w:color="auto"/>
      </w:divBdr>
    </w:div>
    <w:div w:id="100301398">
      <w:bodyDiv w:val="1"/>
      <w:marLeft w:val="0"/>
      <w:marRight w:val="0"/>
      <w:marTop w:val="0"/>
      <w:marBottom w:val="0"/>
      <w:divBdr>
        <w:top w:val="none" w:sz="0" w:space="0" w:color="auto"/>
        <w:left w:val="none" w:sz="0" w:space="0" w:color="auto"/>
        <w:bottom w:val="none" w:sz="0" w:space="0" w:color="auto"/>
        <w:right w:val="none" w:sz="0" w:space="0" w:color="auto"/>
      </w:divBdr>
    </w:div>
    <w:div w:id="361174618">
      <w:bodyDiv w:val="1"/>
      <w:marLeft w:val="0"/>
      <w:marRight w:val="0"/>
      <w:marTop w:val="0"/>
      <w:marBottom w:val="0"/>
      <w:divBdr>
        <w:top w:val="none" w:sz="0" w:space="0" w:color="auto"/>
        <w:left w:val="none" w:sz="0" w:space="0" w:color="auto"/>
        <w:bottom w:val="none" w:sz="0" w:space="0" w:color="auto"/>
        <w:right w:val="none" w:sz="0" w:space="0" w:color="auto"/>
      </w:divBdr>
    </w:div>
    <w:div w:id="569386635">
      <w:bodyDiv w:val="1"/>
      <w:marLeft w:val="0"/>
      <w:marRight w:val="0"/>
      <w:marTop w:val="0"/>
      <w:marBottom w:val="0"/>
      <w:divBdr>
        <w:top w:val="none" w:sz="0" w:space="0" w:color="auto"/>
        <w:left w:val="none" w:sz="0" w:space="0" w:color="auto"/>
        <w:bottom w:val="none" w:sz="0" w:space="0" w:color="auto"/>
        <w:right w:val="none" w:sz="0" w:space="0" w:color="auto"/>
      </w:divBdr>
    </w:div>
    <w:div w:id="630863497">
      <w:bodyDiv w:val="1"/>
      <w:marLeft w:val="0"/>
      <w:marRight w:val="0"/>
      <w:marTop w:val="0"/>
      <w:marBottom w:val="0"/>
      <w:divBdr>
        <w:top w:val="none" w:sz="0" w:space="0" w:color="auto"/>
        <w:left w:val="none" w:sz="0" w:space="0" w:color="auto"/>
        <w:bottom w:val="none" w:sz="0" w:space="0" w:color="auto"/>
        <w:right w:val="none" w:sz="0" w:space="0" w:color="auto"/>
      </w:divBdr>
    </w:div>
    <w:div w:id="644093672">
      <w:bodyDiv w:val="1"/>
      <w:marLeft w:val="0"/>
      <w:marRight w:val="0"/>
      <w:marTop w:val="0"/>
      <w:marBottom w:val="0"/>
      <w:divBdr>
        <w:top w:val="none" w:sz="0" w:space="0" w:color="auto"/>
        <w:left w:val="none" w:sz="0" w:space="0" w:color="auto"/>
        <w:bottom w:val="none" w:sz="0" w:space="0" w:color="auto"/>
        <w:right w:val="none" w:sz="0" w:space="0" w:color="auto"/>
      </w:divBdr>
    </w:div>
    <w:div w:id="737168866">
      <w:bodyDiv w:val="1"/>
      <w:marLeft w:val="0"/>
      <w:marRight w:val="0"/>
      <w:marTop w:val="0"/>
      <w:marBottom w:val="0"/>
      <w:divBdr>
        <w:top w:val="none" w:sz="0" w:space="0" w:color="auto"/>
        <w:left w:val="none" w:sz="0" w:space="0" w:color="auto"/>
        <w:bottom w:val="none" w:sz="0" w:space="0" w:color="auto"/>
        <w:right w:val="none" w:sz="0" w:space="0" w:color="auto"/>
      </w:divBdr>
    </w:div>
    <w:div w:id="767309703">
      <w:bodyDiv w:val="1"/>
      <w:marLeft w:val="0"/>
      <w:marRight w:val="0"/>
      <w:marTop w:val="0"/>
      <w:marBottom w:val="0"/>
      <w:divBdr>
        <w:top w:val="none" w:sz="0" w:space="0" w:color="auto"/>
        <w:left w:val="none" w:sz="0" w:space="0" w:color="auto"/>
        <w:bottom w:val="none" w:sz="0" w:space="0" w:color="auto"/>
        <w:right w:val="none" w:sz="0" w:space="0" w:color="auto"/>
      </w:divBdr>
    </w:div>
    <w:div w:id="774060731">
      <w:bodyDiv w:val="1"/>
      <w:marLeft w:val="0"/>
      <w:marRight w:val="0"/>
      <w:marTop w:val="0"/>
      <w:marBottom w:val="0"/>
      <w:divBdr>
        <w:top w:val="none" w:sz="0" w:space="0" w:color="auto"/>
        <w:left w:val="none" w:sz="0" w:space="0" w:color="auto"/>
        <w:bottom w:val="none" w:sz="0" w:space="0" w:color="auto"/>
        <w:right w:val="none" w:sz="0" w:space="0" w:color="auto"/>
      </w:divBdr>
    </w:div>
    <w:div w:id="847061855">
      <w:bodyDiv w:val="1"/>
      <w:marLeft w:val="0"/>
      <w:marRight w:val="0"/>
      <w:marTop w:val="0"/>
      <w:marBottom w:val="0"/>
      <w:divBdr>
        <w:top w:val="none" w:sz="0" w:space="0" w:color="auto"/>
        <w:left w:val="none" w:sz="0" w:space="0" w:color="auto"/>
        <w:bottom w:val="none" w:sz="0" w:space="0" w:color="auto"/>
        <w:right w:val="none" w:sz="0" w:space="0" w:color="auto"/>
      </w:divBdr>
    </w:div>
    <w:div w:id="966086766">
      <w:bodyDiv w:val="1"/>
      <w:marLeft w:val="0"/>
      <w:marRight w:val="0"/>
      <w:marTop w:val="0"/>
      <w:marBottom w:val="0"/>
      <w:divBdr>
        <w:top w:val="none" w:sz="0" w:space="0" w:color="auto"/>
        <w:left w:val="none" w:sz="0" w:space="0" w:color="auto"/>
        <w:bottom w:val="none" w:sz="0" w:space="0" w:color="auto"/>
        <w:right w:val="none" w:sz="0" w:space="0" w:color="auto"/>
      </w:divBdr>
    </w:div>
    <w:div w:id="1168791209">
      <w:bodyDiv w:val="1"/>
      <w:marLeft w:val="0"/>
      <w:marRight w:val="0"/>
      <w:marTop w:val="0"/>
      <w:marBottom w:val="0"/>
      <w:divBdr>
        <w:top w:val="none" w:sz="0" w:space="0" w:color="auto"/>
        <w:left w:val="none" w:sz="0" w:space="0" w:color="auto"/>
        <w:bottom w:val="none" w:sz="0" w:space="0" w:color="auto"/>
        <w:right w:val="none" w:sz="0" w:space="0" w:color="auto"/>
      </w:divBdr>
    </w:div>
    <w:div w:id="1461605188">
      <w:bodyDiv w:val="1"/>
      <w:marLeft w:val="0"/>
      <w:marRight w:val="0"/>
      <w:marTop w:val="0"/>
      <w:marBottom w:val="0"/>
      <w:divBdr>
        <w:top w:val="none" w:sz="0" w:space="0" w:color="auto"/>
        <w:left w:val="none" w:sz="0" w:space="0" w:color="auto"/>
        <w:bottom w:val="none" w:sz="0" w:space="0" w:color="auto"/>
        <w:right w:val="none" w:sz="0" w:space="0" w:color="auto"/>
      </w:divBdr>
    </w:div>
    <w:div w:id="1463622133">
      <w:bodyDiv w:val="1"/>
      <w:marLeft w:val="0"/>
      <w:marRight w:val="0"/>
      <w:marTop w:val="0"/>
      <w:marBottom w:val="0"/>
      <w:divBdr>
        <w:top w:val="none" w:sz="0" w:space="0" w:color="auto"/>
        <w:left w:val="none" w:sz="0" w:space="0" w:color="auto"/>
        <w:bottom w:val="none" w:sz="0" w:space="0" w:color="auto"/>
        <w:right w:val="none" w:sz="0" w:space="0" w:color="auto"/>
      </w:divBdr>
    </w:div>
    <w:div w:id="1646854675">
      <w:bodyDiv w:val="1"/>
      <w:marLeft w:val="0"/>
      <w:marRight w:val="0"/>
      <w:marTop w:val="0"/>
      <w:marBottom w:val="0"/>
      <w:divBdr>
        <w:top w:val="none" w:sz="0" w:space="0" w:color="auto"/>
        <w:left w:val="none" w:sz="0" w:space="0" w:color="auto"/>
        <w:bottom w:val="none" w:sz="0" w:space="0" w:color="auto"/>
        <w:right w:val="none" w:sz="0" w:space="0" w:color="auto"/>
      </w:divBdr>
    </w:div>
    <w:div w:id="1717659765">
      <w:bodyDiv w:val="1"/>
      <w:marLeft w:val="0"/>
      <w:marRight w:val="0"/>
      <w:marTop w:val="0"/>
      <w:marBottom w:val="0"/>
      <w:divBdr>
        <w:top w:val="none" w:sz="0" w:space="0" w:color="auto"/>
        <w:left w:val="none" w:sz="0" w:space="0" w:color="auto"/>
        <w:bottom w:val="none" w:sz="0" w:space="0" w:color="auto"/>
        <w:right w:val="none" w:sz="0" w:space="0" w:color="auto"/>
      </w:divBdr>
    </w:div>
    <w:div w:id="1787919281">
      <w:bodyDiv w:val="1"/>
      <w:marLeft w:val="0"/>
      <w:marRight w:val="0"/>
      <w:marTop w:val="0"/>
      <w:marBottom w:val="0"/>
      <w:divBdr>
        <w:top w:val="none" w:sz="0" w:space="0" w:color="auto"/>
        <w:left w:val="none" w:sz="0" w:space="0" w:color="auto"/>
        <w:bottom w:val="none" w:sz="0" w:space="0" w:color="auto"/>
        <w:right w:val="none" w:sz="0" w:space="0" w:color="auto"/>
      </w:divBdr>
    </w:div>
    <w:div w:id="1795443789">
      <w:bodyDiv w:val="1"/>
      <w:marLeft w:val="0"/>
      <w:marRight w:val="0"/>
      <w:marTop w:val="0"/>
      <w:marBottom w:val="0"/>
      <w:divBdr>
        <w:top w:val="none" w:sz="0" w:space="0" w:color="auto"/>
        <w:left w:val="none" w:sz="0" w:space="0" w:color="auto"/>
        <w:bottom w:val="none" w:sz="0" w:space="0" w:color="auto"/>
        <w:right w:val="none" w:sz="0" w:space="0" w:color="auto"/>
      </w:divBdr>
    </w:div>
    <w:div w:id="1802068844">
      <w:bodyDiv w:val="1"/>
      <w:marLeft w:val="0"/>
      <w:marRight w:val="0"/>
      <w:marTop w:val="0"/>
      <w:marBottom w:val="0"/>
      <w:divBdr>
        <w:top w:val="none" w:sz="0" w:space="0" w:color="auto"/>
        <w:left w:val="none" w:sz="0" w:space="0" w:color="auto"/>
        <w:bottom w:val="none" w:sz="0" w:space="0" w:color="auto"/>
        <w:right w:val="none" w:sz="0" w:space="0" w:color="auto"/>
      </w:divBdr>
    </w:div>
    <w:div w:id="1809012127">
      <w:bodyDiv w:val="1"/>
      <w:marLeft w:val="0"/>
      <w:marRight w:val="0"/>
      <w:marTop w:val="0"/>
      <w:marBottom w:val="0"/>
      <w:divBdr>
        <w:top w:val="none" w:sz="0" w:space="0" w:color="auto"/>
        <w:left w:val="none" w:sz="0" w:space="0" w:color="auto"/>
        <w:bottom w:val="none" w:sz="0" w:space="0" w:color="auto"/>
        <w:right w:val="none" w:sz="0" w:space="0" w:color="auto"/>
      </w:divBdr>
    </w:div>
    <w:div w:id="19603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yotaboranlar.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1392-2542-4059-AAE6-900ABAF8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4200</Words>
  <Characters>23945</Characters>
  <Application>Microsoft Office Word</Application>
  <DocSecurity>0</DocSecurity>
  <Lines>199</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CEM</dc:creator>
  <cp:lastModifiedBy>Pınar Çokum</cp:lastModifiedBy>
  <cp:revision>3</cp:revision>
  <cp:lastPrinted>2019-10-09T09:01:00Z</cp:lastPrinted>
  <dcterms:created xsi:type="dcterms:W3CDTF">2023-11-28T11:18:00Z</dcterms:created>
  <dcterms:modified xsi:type="dcterms:W3CDTF">2023-11-28T11:23:00Z</dcterms:modified>
</cp:coreProperties>
</file>